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E370" w14:textId="3E6BDFF9" w:rsidR="00256C91" w:rsidRPr="00846BD3" w:rsidRDefault="00256C91" w:rsidP="00091D8B">
      <w:pPr>
        <w:ind w:right="-1"/>
        <w:jc w:val="center"/>
        <w:rPr>
          <w:rFonts w:ascii="Verdana" w:hAnsi="Verdana"/>
          <w:b/>
          <w:bCs/>
        </w:rPr>
      </w:pPr>
      <w:r w:rsidRPr="00846BD3">
        <w:rPr>
          <w:rFonts w:ascii="Verdana" w:hAnsi="Verdana"/>
          <w:b/>
          <w:bCs/>
        </w:rPr>
        <w:t>TE</w:t>
      </w:r>
      <w:r w:rsidR="00EF0415" w:rsidRPr="00846BD3">
        <w:rPr>
          <w:rFonts w:ascii="Verdana" w:hAnsi="Verdana"/>
          <w:b/>
          <w:bCs/>
        </w:rPr>
        <w:t>LEPÜLÉSRENDEZÉSI</w:t>
      </w:r>
      <w:r w:rsidRPr="00846BD3">
        <w:rPr>
          <w:rFonts w:ascii="Verdana" w:hAnsi="Verdana"/>
          <w:b/>
          <w:bCs/>
        </w:rPr>
        <w:t xml:space="preserve"> SZERZŐDÉS</w:t>
      </w:r>
    </w:p>
    <w:p w14:paraId="6F850AC3" w14:textId="77777777" w:rsidR="00256C91" w:rsidRPr="00846BD3" w:rsidRDefault="00256C91" w:rsidP="00091D8B">
      <w:pPr>
        <w:jc w:val="both"/>
        <w:rPr>
          <w:rFonts w:ascii="Verdana" w:hAnsi="Verdana"/>
          <w:color w:val="000000" w:themeColor="text1"/>
        </w:rPr>
      </w:pPr>
    </w:p>
    <w:p w14:paraId="06AD8EE6" w14:textId="77777777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Amely egyrészről</w:t>
      </w:r>
    </w:p>
    <w:p w14:paraId="4B4FC97F" w14:textId="6860C56C" w:rsidR="00887EBE" w:rsidRPr="00846BD3" w:rsidRDefault="00AA6B53" w:rsidP="00091D8B">
      <w:pPr>
        <w:jc w:val="both"/>
        <w:rPr>
          <w:rFonts w:ascii="Verdana" w:hAnsi="Verdana"/>
          <w:b/>
          <w:bCs/>
        </w:rPr>
      </w:pPr>
      <w:r w:rsidRPr="00846BD3">
        <w:rPr>
          <w:rFonts w:ascii="Verdana" w:hAnsi="Verdana"/>
          <w:b/>
          <w:bCs/>
          <w:highlight w:val="green"/>
        </w:rPr>
        <w:t xml:space="preserve">….. </w:t>
      </w:r>
      <w:r w:rsidR="00887EBE" w:rsidRPr="00846BD3">
        <w:rPr>
          <w:rFonts w:ascii="Verdana" w:hAnsi="Verdana"/>
          <w:b/>
          <w:bCs/>
          <w:highlight w:val="green"/>
        </w:rPr>
        <w:t>Város Önkormányzata</w:t>
      </w:r>
    </w:p>
    <w:p w14:paraId="4EF1F2F7" w14:textId="6382BDBD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Cím: </w:t>
      </w:r>
    </w:p>
    <w:p w14:paraId="3302C1CD" w14:textId="29B5DF04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Képviseli: </w:t>
      </w:r>
    </w:p>
    <w:p w14:paraId="0BD1A7AC" w14:textId="413970BF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Adószám: </w:t>
      </w:r>
    </w:p>
    <w:p w14:paraId="051A2EEE" w14:textId="77777777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(a továbbiakban: Megrendelő)</w:t>
      </w:r>
    </w:p>
    <w:p w14:paraId="588711D6" w14:textId="77777777" w:rsidR="00887EBE" w:rsidRPr="00846BD3" w:rsidRDefault="00887EBE" w:rsidP="00091D8B">
      <w:pPr>
        <w:jc w:val="both"/>
        <w:rPr>
          <w:rFonts w:ascii="Verdana" w:hAnsi="Verdana"/>
        </w:rPr>
      </w:pPr>
    </w:p>
    <w:p w14:paraId="50C4337B" w14:textId="77777777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másrészről az</w:t>
      </w:r>
      <w:r w:rsidRPr="00846BD3">
        <w:rPr>
          <w:rFonts w:ascii="Verdana" w:hAnsi="Verdana"/>
        </w:rPr>
        <w:tab/>
      </w:r>
      <w:r w:rsidRPr="00846BD3">
        <w:rPr>
          <w:rFonts w:ascii="Verdana" w:hAnsi="Verdana"/>
        </w:rPr>
        <w:tab/>
      </w:r>
    </w:p>
    <w:p w14:paraId="11F7CF60" w14:textId="13FA7F1A" w:rsidR="00887EBE" w:rsidRPr="00846BD3" w:rsidRDefault="00887EBE" w:rsidP="00091D8B">
      <w:pPr>
        <w:jc w:val="both"/>
        <w:rPr>
          <w:rFonts w:ascii="Verdana" w:hAnsi="Verdana"/>
          <w:b/>
          <w:bCs/>
        </w:rPr>
      </w:pPr>
      <w:r w:rsidRPr="00846BD3">
        <w:rPr>
          <w:rFonts w:ascii="Verdana" w:hAnsi="Verdana"/>
          <w:b/>
          <w:bCs/>
        </w:rPr>
        <w:t>UVATERV Zrt.</w:t>
      </w:r>
    </w:p>
    <w:p w14:paraId="6ADB599C" w14:textId="1078F410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Cím: 11</w:t>
      </w:r>
      <w:r w:rsidR="00FF4051" w:rsidRPr="00846BD3">
        <w:rPr>
          <w:rFonts w:ascii="Verdana" w:hAnsi="Verdana"/>
        </w:rPr>
        <w:t>46</w:t>
      </w:r>
      <w:r w:rsidRPr="00846BD3">
        <w:rPr>
          <w:rFonts w:ascii="Verdana" w:hAnsi="Verdana"/>
        </w:rPr>
        <w:t xml:space="preserve"> Budapest, </w:t>
      </w:r>
      <w:r w:rsidR="00AA6B53" w:rsidRPr="00846BD3">
        <w:rPr>
          <w:rFonts w:ascii="Verdana" w:hAnsi="Verdana"/>
        </w:rPr>
        <w:t>Hermina út</w:t>
      </w:r>
      <w:r w:rsidRPr="00846BD3">
        <w:rPr>
          <w:rFonts w:ascii="Verdana" w:hAnsi="Verdana"/>
        </w:rPr>
        <w:t xml:space="preserve"> 17</w:t>
      </w:r>
      <w:r w:rsidR="00AA6B53" w:rsidRPr="00846BD3">
        <w:rPr>
          <w:rFonts w:ascii="Verdana" w:hAnsi="Verdana"/>
        </w:rPr>
        <w:t>.</w:t>
      </w:r>
      <w:r w:rsidRPr="00846BD3">
        <w:rPr>
          <w:rFonts w:ascii="Verdana" w:hAnsi="Verdana"/>
        </w:rPr>
        <w:t> </w:t>
      </w:r>
    </w:p>
    <w:p w14:paraId="7C09974D" w14:textId="77777777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Cégjegyzékszám: 01-10-042295 </w:t>
      </w:r>
    </w:p>
    <w:p w14:paraId="16FE58E4" w14:textId="0B37CDA0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Adószám: 10867156-2-4</w:t>
      </w:r>
      <w:r w:rsidR="00AA6B53" w:rsidRPr="00846BD3">
        <w:rPr>
          <w:rFonts w:ascii="Verdana" w:hAnsi="Verdana"/>
        </w:rPr>
        <w:t>2</w:t>
      </w:r>
      <w:r w:rsidRPr="00846BD3">
        <w:rPr>
          <w:rFonts w:ascii="Verdana" w:hAnsi="Verdana"/>
        </w:rPr>
        <w:t> </w:t>
      </w:r>
    </w:p>
    <w:p w14:paraId="36A4D64E" w14:textId="77777777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Bankszámlaszám: 11644006-04491500-44000003 </w:t>
      </w:r>
    </w:p>
    <w:p w14:paraId="6CBE4001" w14:textId="0BEAD028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Képviseli:</w:t>
      </w:r>
      <w:r w:rsidR="00B41C92">
        <w:rPr>
          <w:rFonts w:ascii="Verdana" w:hAnsi="Verdana"/>
        </w:rPr>
        <w:t xml:space="preserve"> Romhányi Péter László vezérigazgató</w:t>
      </w:r>
    </w:p>
    <w:p w14:paraId="59AA661D" w14:textId="77777777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mint költségviselő, (a továbbiakban: Költségviselő) </w:t>
      </w:r>
    </w:p>
    <w:p w14:paraId="791C5B32" w14:textId="77777777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> </w:t>
      </w:r>
    </w:p>
    <w:p w14:paraId="4FE3863F" w14:textId="77777777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harmadrészről az </w:t>
      </w:r>
      <w:r w:rsidRPr="00846BD3">
        <w:rPr>
          <w:rFonts w:ascii="Verdana" w:hAnsi="Verdana"/>
        </w:rPr>
        <w:tab/>
      </w:r>
      <w:r w:rsidRPr="00846BD3">
        <w:rPr>
          <w:rFonts w:ascii="Verdana" w:hAnsi="Verdana"/>
        </w:rPr>
        <w:tab/>
      </w:r>
      <w:r w:rsidRPr="00846BD3">
        <w:rPr>
          <w:rFonts w:ascii="Verdana" w:hAnsi="Verdana"/>
        </w:rPr>
        <w:tab/>
      </w:r>
    </w:p>
    <w:p w14:paraId="66A20D1B" w14:textId="704EE4B9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  <w:b/>
          <w:bCs/>
          <w:highlight w:val="green"/>
        </w:rPr>
        <w:t>……………………………</w:t>
      </w:r>
      <w:r w:rsidRPr="00846BD3">
        <w:rPr>
          <w:rFonts w:ascii="Verdana" w:hAnsi="Verdana"/>
          <w:highlight w:val="green"/>
        </w:rPr>
        <w:t>.</w:t>
      </w:r>
    </w:p>
    <w:p w14:paraId="71DDA610" w14:textId="5234A964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Cím: </w:t>
      </w:r>
    </w:p>
    <w:p w14:paraId="5F38AB2C" w14:textId="152C4950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Képviseli: </w:t>
      </w:r>
    </w:p>
    <w:p w14:paraId="1C0B9E76" w14:textId="120B7B0E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Cégjegyzékszám: </w:t>
      </w:r>
    </w:p>
    <w:p w14:paraId="04CAE8CA" w14:textId="7E8D8413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Adószám: </w:t>
      </w:r>
    </w:p>
    <w:p w14:paraId="775151A4" w14:textId="078A995D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Bankszámlaszám: </w:t>
      </w:r>
    </w:p>
    <w:p w14:paraId="05B5ECA1" w14:textId="77777777" w:rsidR="00887EBE" w:rsidRPr="00846BD3" w:rsidRDefault="00887EBE" w:rsidP="00091D8B">
      <w:pPr>
        <w:jc w:val="both"/>
        <w:rPr>
          <w:rFonts w:ascii="Verdana" w:eastAsia="ヒラギノ角ゴ Pro W3" w:hAnsi="Verdana"/>
        </w:rPr>
      </w:pPr>
      <w:r w:rsidRPr="00846BD3">
        <w:rPr>
          <w:rFonts w:ascii="Verdana" w:hAnsi="Verdana"/>
        </w:rPr>
        <w:t>(a továbbiakban: Tervező)</w:t>
      </w:r>
    </w:p>
    <w:p w14:paraId="543BE8FF" w14:textId="77777777" w:rsidR="00301092" w:rsidRPr="00846BD3" w:rsidRDefault="00301092" w:rsidP="00091D8B">
      <w:pPr>
        <w:tabs>
          <w:tab w:val="left" w:pos="2694"/>
        </w:tabs>
        <w:jc w:val="both"/>
        <w:rPr>
          <w:rFonts w:ascii="Verdana" w:hAnsi="Verdana"/>
        </w:rPr>
      </w:pPr>
    </w:p>
    <w:p w14:paraId="1CE366EF" w14:textId="76D8355C" w:rsidR="00887EBE" w:rsidRPr="00846BD3" w:rsidRDefault="00887EBE" w:rsidP="00091D8B">
      <w:pPr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(Megrendelő, Költségviselő és Tervező a továbbiakban együtt: </w:t>
      </w:r>
      <w:r w:rsidR="00846BD3" w:rsidRPr="00846BD3">
        <w:rPr>
          <w:rFonts w:ascii="Verdana" w:hAnsi="Verdana"/>
          <w:b/>
          <w:bCs/>
        </w:rPr>
        <w:t>Felek</w:t>
      </w:r>
      <w:r w:rsidRPr="00846BD3">
        <w:rPr>
          <w:rFonts w:ascii="Verdana" w:hAnsi="Verdana"/>
        </w:rPr>
        <w:t>) között jött létre alulírott helyen és napon az alábbi feltételekkel:</w:t>
      </w:r>
    </w:p>
    <w:p w14:paraId="6468D7F2" w14:textId="77777777" w:rsidR="00887EBE" w:rsidRPr="00846BD3" w:rsidRDefault="00887EBE" w:rsidP="00091D8B">
      <w:pPr>
        <w:tabs>
          <w:tab w:val="left" w:pos="2694"/>
        </w:tabs>
        <w:jc w:val="both"/>
        <w:rPr>
          <w:rFonts w:ascii="Verdana" w:hAnsi="Verdana"/>
        </w:rPr>
      </w:pPr>
    </w:p>
    <w:p w14:paraId="427761AB" w14:textId="77777777" w:rsidR="00091D8B" w:rsidRPr="00846BD3" w:rsidRDefault="00091D8B" w:rsidP="00091D8B">
      <w:pPr>
        <w:jc w:val="both"/>
        <w:rPr>
          <w:rFonts w:ascii="Verdana" w:hAnsi="Verdana"/>
        </w:rPr>
      </w:pPr>
    </w:p>
    <w:p w14:paraId="3DD2B285" w14:textId="77777777" w:rsidR="00256C91" w:rsidRPr="00846BD3" w:rsidRDefault="00256C91" w:rsidP="00846BD3">
      <w:pPr>
        <w:pStyle w:val="Listaszerbekezds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Előzmények</w:t>
      </w:r>
    </w:p>
    <w:p w14:paraId="64B8AC15" w14:textId="77777777" w:rsidR="008C03BE" w:rsidRPr="00846BD3" w:rsidRDefault="008C03BE" w:rsidP="00091D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sz w:val="20"/>
          <w:szCs w:val="20"/>
        </w:rPr>
      </w:pPr>
    </w:p>
    <w:p w14:paraId="2FA4F873" w14:textId="5F83FA23" w:rsidR="00BF4DE7" w:rsidRPr="00846BD3" w:rsidRDefault="00BF4DE7" w:rsidP="00091D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sz w:val="20"/>
          <w:szCs w:val="20"/>
        </w:rPr>
      </w:pPr>
      <w:r w:rsidRPr="00846BD3">
        <w:rPr>
          <w:rStyle w:val="normaltextrun"/>
          <w:rFonts w:ascii="Verdana" w:hAnsi="Verdana"/>
          <w:sz w:val="20"/>
          <w:szCs w:val="20"/>
        </w:rPr>
        <w:t xml:space="preserve">A </w:t>
      </w:r>
      <w:r w:rsidR="00AF6497" w:rsidRPr="00846BD3">
        <w:rPr>
          <w:rStyle w:val="normaltextrun"/>
          <w:rFonts w:ascii="Verdana" w:hAnsi="Verdana"/>
          <w:sz w:val="20"/>
          <w:szCs w:val="20"/>
        </w:rPr>
        <w:t>Költségviselő</w:t>
      </w:r>
      <w:r w:rsidRPr="00846BD3">
        <w:rPr>
          <w:rStyle w:val="normaltextrun"/>
          <w:rFonts w:ascii="Verdana" w:hAnsi="Verdana"/>
          <w:sz w:val="20"/>
          <w:szCs w:val="20"/>
        </w:rPr>
        <w:t xml:space="preserve">, mint ajánlattevő és a Kontúr Csoport Tervező, Építtető, Kivitelező Kereskedelmi Kft., mint ajánlatkérő (a továbbiakban: </w:t>
      </w:r>
      <w:r w:rsidR="00233684" w:rsidRPr="00846BD3">
        <w:rPr>
          <w:rStyle w:val="normaltextrun"/>
          <w:rFonts w:ascii="Verdana" w:hAnsi="Verdana"/>
          <w:sz w:val="20"/>
          <w:szCs w:val="20"/>
        </w:rPr>
        <w:t>Fővállalkozó</w:t>
      </w:r>
      <w:r w:rsidRPr="00846BD3">
        <w:rPr>
          <w:rStyle w:val="normaltextrun"/>
          <w:rFonts w:ascii="Verdana" w:hAnsi="Verdana"/>
          <w:sz w:val="20"/>
          <w:szCs w:val="20"/>
        </w:rPr>
        <w:t>) között altervezési szerződés jött létre „</w:t>
      </w:r>
      <w:r w:rsidRPr="00846BD3">
        <w:rPr>
          <w:rStyle w:val="normaltextrun"/>
          <w:rFonts w:ascii="Verdana" w:hAnsi="Verdana"/>
          <w:i/>
          <w:iCs/>
          <w:sz w:val="20"/>
          <w:szCs w:val="20"/>
        </w:rPr>
        <w:t>M200 autóút 0+000 km sz. (M1 autópálya csomópontot beleértve) - 63+100 km sz. (8-801 úti csomópontot beleértve) szakaszának tervezési feladatai, M200 I. szakasz</w:t>
      </w:r>
      <w:r w:rsidRPr="00846BD3">
        <w:rPr>
          <w:rStyle w:val="normaltextrun"/>
          <w:rFonts w:ascii="Verdana" w:hAnsi="Verdana"/>
          <w:sz w:val="20"/>
          <w:szCs w:val="20"/>
        </w:rPr>
        <w:t xml:space="preserve">” tárgyban (a továbbiakban: </w:t>
      </w:r>
      <w:r w:rsidR="00BB3E35" w:rsidRPr="00846BD3">
        <w:rPr>
          <w:rStyle w:val="normaltextrun"/>
          <w:rFonts w:ascii="Verdana" w:hAnsi="Verdana"/>
          <w:sz w:val="20"/>
          <w:szCs w:val="20"/>
        </w:rPr>
        <w:t>„</w:t>
      </w:r>
      <w:r w:rsidRPr="00846BD3">
        <w:rPr>
          <w:rStyle w:val="normaltextrun"/>
          <w:rFonts w:ascii="Verdana" w:hAnsi="Verdana"/>
          <w:sz w:val="20"/>
          <w:szCs w:val="20"/>
        </w:rPr>
        <w:t>Főszerződés</w:t>
      </w:r>
      <w:r w:rsidR="00BB3E35" w:rsidRPr="00846BD3">
        <w:rPr>
          <w:rStyle w:val="normaltextrun"/>
          <w:rFonts w:ascii="Verdana" w:hAnsi="Verdana"/>
          <w:sz w:val="20"/>
          <w:szCs w:val="20"/>
        </w:rPr>
        <w:t>”</w:t>
      </w:r>
      <w:r w:rsidRPr="00846BD3">
        <w:rPr>
          <w:rStyle w:val="normaltextrun"/>
          <w:rFonts w:ascii="Verdana" w:hAnsi="Verdana"/>
          <w:sz w:val="20"/>
          <w:szCs w:val="20"/>
        </w:rPr>
        <w:t>).</w:t>
      </w:r>
    </w:p>
    <w:p w14:paraId="4071A256" w14:textId="77777777" w:rsidR="00036EBB" w:rsidRPr="00846BD3" w:rsidRDefault="00036EBB" w:rsidP="00091D8B">
      <w:pPr>
        <w:jc w:val="both"/>
        <w:rPr>
          <w:rFonts w:ascii="Verdana" w:hAnsi="Verdana"/>
        </w:rPr>
      </w:pPr>
    </w:p>
    <w:p w14:paraId="2A5EAD68" w14:textId="1938E46D" w:rsidR="00036EBB" w:rsidRPr="00846BD3" w:rsidRDefault="00036EBB" w:rsidP="00091D8B">
      <w:pPr>
        <w:pStyle w:val="Nincstrkz"/>
        <w:jc w:val="both"/>
        <w:rPr>
          <w:rStyle w:val="normaltextrun"/>
          <w:rFonts w:ascii="Verdana" w:eastAsia="Times New Roman" w:hAnsi="Verdana"/>
          <w:color w:val="auto"/>
          <w:szCs w:val="20"/>
          <w:lang w:eastAsia="hu-HU"/>
        </w:rPr>
      </w:pPr>
      <w:r w:rsidRPr="00846BD3">
        <w:rPr>
          <w:rStyle w:val="normaltextrun"/>
          <w:rFonts w:ascii="Verdana" w:eastAsia="Times New Roman" w:hAnsi="Verdana"/>
          <w:color w:val="auto"/>
          <w:szCs w:val="20"/>
          <w:lang w:eastAsia="hu-HU"/>
        </w:rPr>
        <w:t xml:space="preserve">A Költségviselő előzetes vizsgálatában megállapította, hogy a </w:t>
      </w:r>
      <w:r w:rsidRPr="00846BD3">
        <w:rPr>
          <w:rStyle w:val="normaltextrun"/>
          <w:rFonts w:ascii="Verdana" w:hAnsi="Verdana"/>
          <w:szCs w:val="20"/>
        </w:rPr>
        <w:t>„</w:t>
      </w:r>
      <w:r w:rsidRPr="00846BD3">
        <w:rPr>
          <w:rStyle w:val="normaltextrun"/>
          <w:rFonts w:ascii="Verdana" w:hAnsi="Verdana"/>
          <w:i/>
          <w:iCs/>
          <w:szCs w:val="20"/>
        </w:rPr>
        <w:t>M200 autóút 0+000 km sz. (M1 autópálya csomópontot beleértve) - 63+100 km sz. (8-801 úti csomópontot beleértve) szakaszának tervezési feladatai, M200 I. szakasz</w:t>
      </w:r>
      <w:r w:rsidRPr="00846BD3">
        <w:rPr>
          <w:rStyle w:val="normaltextrun"/>
          <w:rFonts w:ascii="Verdana" w:hAnsi="Verdana"/>
          <w:szCs w:val="20"/>
        </w:rPr>
        <w:t xml:space="preserve">” </w:t>
      </w:r>
      <w:r w:rsidRPr="00846BD3">
        <w:rPr>
          <w:rStyle w:val="normaltextrun"/>
          <w:rFonts w:ascii="Verdana" w:eastAsia="Times New Roman" w:hAnsi="Verdana"/>
          <w:color w:val="auto"/>
          <w:szCs w:val="20"/>
          <w:lang w:eastAsia="hu-HU"/>
        </w:rPr>
        <w:t>projekten belül a településrendezési eszközök módosítása szükséges. A módosítás költségviselője a Költségviselő.</w:t>
      </w:r>
    </w:p>
    <w:p w14:paraId="1A4BC7ED" w14:textId="77777777" w:rsidR="00AF6497" w:rsidRPr="00846BD3" w:rsidRDefault="00AF6497" w:rsidP="00091D8B">
      <w:pPr>
        <w:pStyle w:val="Nincstrkz"/>
        <w:jc w:val="both"/>
        <w:rPr>
          <w:rStyle w:val="normaltextrun"/>
          <w:rFonts w:ascii="Verdana" w:eastAsia="Times New Roman" w:hAnsi="Verdana"/>
          <w:color w:val="auto"/>
          <w:szCs w:val="20"/>
          <w:lang w:eastAsia="hu-HU"/>
        </w:rPr>
      </w:pPr>
    </w:p>
    <w:p w14:paraId="0D2F3A16" w14:textId="4A403B7D" w:rsidR="00036EBB" w:rsidRPr="00846BD3" w:rsidRDefault="00036EBB" w:rsidP="00091D8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/>
          <w:sz w:val="20"/>
          <w:szCs w:val="20"/>
        </w:rPr>
      </w:pPr>
      <w:r w:rsidRPr="00846BD3">
        <w:rPr>
          <w:rStyle w:val="normaltextrun"/>
          <w:rFonts w:ascii="Verdana" w:hAnsi="Verdana"/>
          <w:sz w:val="20"/>
          <w:szCs w:val="20"/>
        </w:rPr>
        <w:t xml:space="preserve">Költségviselő kérelmére a </w:t>
      </w:r>
      <w:r w:rsidRPr="00846BD3">
        <w:rPr>
          <w:rStyle w:val="normaltextrun"/>
          <w:rFonts w:ascii="Verdana" w:hAnsi="Verdana"/>
          <w:sz w:val="20"/>
          <w:szCs w:val="20"/>
          <w:highlight w:val="green"/>
        </w:rPr>
        <w:t>………….</w:t>
      </w:r>
      <w:r w:rsidRPr="00846BD3">
        <w:rPr>
          <w:rStyle w:val="normaltextrun"/>
          <w:rFonts w:ascii="Verdana" w:hAnsi="Verdana"/>
          <w:sz w:val="20"/>
          <w:szCs w:val="20"/>
        </w:rPr>
        <w:t xml:space="preserve"> Város Önkormányzatának Képviselő-testülete a </w:t>
      </w:r>
      <w:r w:rsidRPr="00846BD3">
        <w:rPr>
          <w:rStyle w:val="normaltextrun"/>
          <w:rFonts w:ascii="Verdana" w:hAnsi="Verdana"/>
          <w:sz w:val="20"/>
          <w:szCs w:val="20"/>
          <w:highlight w:val="green"/>
        </w:rPr>
        <w:t>………………………. számú Képviselő-testületi határozatával</w:t>
      </w:r>
      <w:r w:rsidRPr="00846BD3">
        <w:rPr>
          <w:rStyle w:val="normaltextrun"/>
          <w:rFonts w:ascii="Verdana" w:hAnsi="Verdana"/>
          <w:sz w:val="20"/>
          <w:szCs w:val="20"/>
        </w:rPr>
        <w:t xml:space="preserve"> hozzájárult a város településrendezési eszközeinek a módosításához és felhatalmazta a polgármestert a településrendezési, valamint a településtervezési szerződés aláírására.</w:t>
      </w:r>
    </w:p>
    <w:p w14:paraId="0BE9811C" w14:textId="77777777" w:rsidR="00036EBB" w:rsidRPr="00846BD3" w:rsidRDefault="00036EBB" w:rsidP="00091D8B">
      <w:pPr>
        <w:jc w:val="both"/>
        <w:rPr>
          <w:rFonts w:ascii="Verdana" w:hAnsi="Verdana"/>
        </w:rPr>
      </w:pPr>
    </w:p>
    <w:p w14:paraId="0F7A0183" w14:textId="307A9659" w:rsidR="00036EBB" w:rsidRPr="00846BD3" w:rsidRDefault="00036EBB" w:rsidP="00091D8B">
      <w:pPr>
        <w:tabs>
          <w:tab w:val="left" w:pos="426"/>
        </w:tabs>
        <w:jc w:val="both"/>
        <w:rPr>
          <w:rStyle w:val="normaltextrun"/>
          <w:rFonts w:ascii="Verdana" w:hAnsi="Verdana"/>
        </w:rPr>
      </w:pPr>
      <w:r w:rsidRPr="00846BD3">
        <w:rPr>
          <w:rStyle w:val="normaltextrun"/>
          <w:rFonts w:ascii="Verdana" w:hAnsi="Verdana"/>
        </w:rPr>
        <w:t xml:space="preserve">Fentiekre figyelemmel a </w:t>
      </w:r>
      <w:r w:rsidR="00846BD3" w:rsidRPr="00846BD3">
        <w:rPr>
          <w:rStyle w:val="normaltextrun"/>
          <w:rFonts w:ascii="Verdana" w:hAnsi="Verdana"/>
        </w:rPr>
        <w:t>Felek</w:t>
      </w:r>
      <w:r w:rsidRPr="00846BD3">
        <w:rPr>
          <w:rStyle w:val="normaltextrun"/>
          <w:rFonts w:ascii="Verdana" w:hAnsi="Verdana"/>
        </w:rPr>
        <w:t xml:space="preserve"> megkötik a jelen szerződést (a továbbiakban: </w:t>
      </w:r>
      <w:r w:rsidR="00BB3E35" w:rsidRPr="00846BD3">
        <w:rPr>
          <w:rStyle w:val="normaltextrun"/>
          <w:rFonts w:ascii="Verdana" w:hAnsi="Verdana"/>
        </w:rPr>
        <w:t>„S</w:t>
      </w:r>
      <w:r w:rsidRPr="00846BD3">
        <w:rPr>
          <w:rStyle w:val="normaltextrun"/>
          <w:rFonts w:ascii="Verdana" w:hAnsi="Verdana"/>
        </w:rPr>
        <w:t>zerződés</w:t>
      </w:r>
      <w:r w:rsidR="00BB3E35" w:rsidRPr="00846BD3">
        <w:rPr>
          <w:rStyle w:val="normaltextrun"/>
          <w:rFonts w:ascii="Verdana" w:hAnsi="Verdana"/>
        </w:rPr>
        <w:t>”</w:t>
      </w:r>
      <w:r w:rsidRPr="00846BD3">
        <w:rPr>
          <w:rStyle w:val="normaltextrun"/>
          <w:rFonts w:ascii="Verdana" w:hAnsi="Verdana"/>
        </w:rPr>
        <w:t xml:space="preserve">). </w:t>
      </w:r>
    </w:p>
    <w:p w14:paraId="724D2B64" w14:textId="77777777" w:rsidR="00256C91" w:rsidRPr="00846BD3" w:rsidRDefault="00256C91" w:rsidP="00091D8B">
      <w:pPr>
        <w:tabs>
          <w:tab w:val="left" w:pos="426"/>
        </w:tabs>
        <w:jc w:val="both"/>
        <w:rPr>
          <w:rFonts w:ascii="Verdana" w:hAnsi="Verdana"/>
        </w:rPr>
      </w:pPr>
    </w:p>
    <w:p w14:paraId="03FC399F" w14:textId="31B1FE9D" w:rsidR="00256C91" w:rsidRPr="00846BD3" w:rsidRDefault="00B26C70" w:rsidP="00091D8B">
      <w:pPr>
        <w:pStyle w:val="Listaszerbekezds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 szerződés tárgya:</w:t>
      </w:r>
    </w:p>
    <w:p w14:paraId="11AB3709" w14:textId="77777777" w:rsidR="00EE46C2" w:rsidRPr="00846BD3" w:rsidRDefault="00EE46C2" w:rsidP="002D22DE">
      <w:pPr>
        <w:tabs>
          <w:tab w:val="left" w:pos="426"/>
        </w:tabs>
        <w:jc w:val="both"/>
        <w:rPr>
          <w:rFonts w:ascii="Verdana" w:hAnsi="Verdana"/>
        </w:rPr>
      </w:pPr>
    </w:p>
    <w:p w14:paraId="220D53A2" w14:textId="6293DDF4" w:rsidR="00B26C70" w:rsidRPr="00846BD3" w:rsidRDefault="00B26C70" w:rsidP="00091D8B">
      <w:pPr>
        <w:pStyle w:val="Nincstrkz"/>
        <w:jc w:val="both"/>
        <w:rPr>
          <w:rStyle w:val="normaltextrun"/>
          <w:rFonts w:ascii="Verdana" w:eastAsia="Times New Roman" w:hAnsi="Verdana"/>
          <w:b/>
          <w:bCs/>
          <w:szCs w:val="20"/>
          <w:lang w:eastAsia="hu-HU"/>
        </w:rPr>
      </w:pPr>
      <w:r w:rsidRPr="00846BD3">
        <w:rPr>
          <w:rStyle w:val="normaltextrun"/>
          <w:rFonts w:ascii="Verdana" w:eastAsia="Times New Roman" w:hAnsi="Verdana"/>
          <w:b/>
          <w:bCs/>
          <w:color w:val="auto"/>
          <w:szCs w:val="20"/>
          <w:highlight w:val="green"/>
          <w:lang w:eastAsia="hu-HU"/>
        </w:rPr>
        <w:t>……</w:t>
      </w:r>
      <w:r w:rsidRPr="00846BD3">
        <w:rPr>
          <w:rStyle w:val="normaltextrun"/>
          <w:rFonts w:ascii="Verdana" w:eastAsia="Times New Roman" w:hAnsi="Verdana"/>
          <w:b/>
          <w:bCs/>
          <w:color w:val="auto"/>
          <w:szCs w:val="20"/>
          <w:lang w:eastAsia="hu-HU"/>
        </w:rPr>
        <w:t xml:space="preserve"> Város </w:t>
      </w:r>
      <w:r w:rsidRPr="00846BD3">
        <w:rPr>
          <w:rStyle w:val="normaltextrun"/>
          <w:rFonts w:ascii="Verdana" w:eastAsia="Times New Roman" w:hAnsi="Verdana"/>
          <w:b/>
          <w:bCs/>
          <w:szCs w:val="20"/>
          <w:lang w:eastAsia="hu-HU"/>
        </w:rPr>
        <w:t xml:space="preserve">Településrendezési eszközeinek szükséges módosítása a </w:t>
      </w:r>
      <w:r w:rsidR="00B41C92" w:rsidRPr="00B41C92">
        <w:rPr>
          <w:rStyle w:val="normaltextrun"/>
          <w:rFonts w:ascii="Verdana" w:eastAsia="Times New Roman" w:hAnsi="Verdana"/>
          <w:b/>
          <w:bCs/>
          <w:szCs w:val="20"/>
          <w:lang w:eastAsia="hu-HU"/>
        </w:rPr>
        <w:t>„M200 autóút 0+000 km sz. (M1 autópálya csomópontot beleértve) - 63+100 km sz. (8-801 úti csomópontot beleértve) szakaszának tervezési feladatai, M200 I. szakasz”</w:t>
      </w:r>
      <w:r w:rsidRPr="00846BD3">
        <w:rPr>
          <w:rStyle w:val="normaltextrun"/>
          <w:rFonts w:ascii="Verdana" w:eastAsia="Times New Roman" w:hAnsi="Verdana"/>
          <w:b/>
          <w:bCs/>
          <w:szCs w:val="20"/>
          <w:lang w:eastAsia="hu-HU"/>
        </w:rPr>
        <w:t xml:space="preserve"> projekt megvalósításához szükséges építésjogi háttér megteremtése érdekében.</w:t>
      </w:r>
    </w:p>
    <w:p w14:paraId="744E437E" w14:textId="77777777" w:rsidR="00B26C70" w:rsidRPr="00846BD3" w:rsidRDefault="00B26C70" w:rsidP="00091D8B">
      <w:pPr>
        <w:pStyle w:val="Nincstrkz"/>
        <w:rPr>
          <w:rStyle w:val="normaltextrun"/>
          <w:rFonts w:ascii="Verdana" w:hAnsi="Verdana"/>
          <w:szCs w:val="20"/>
          <w:lang w:eastAsia="hu-HU"/>
        </w:rPr>
      </w:pPr>
    </w:p>
    <w:p w14:paraId="79802A36" w14:textId="4AE2CD8B" w:rsidR="00B26C70" w:rsidRPr="00EF07EF" w:rsidRDefault="00B26C70" w:rsidP="00091D8B">
      <w:pPr>
        <w:pStyle w:val="Nincstrkz"/>
        <w:jc w:val="both"/>
        <w:rPr>
          <w:rStyle w:val="normaltextrun"/>
          <w:rFonts w:ascii="Verdana" w:eastAsia="Times New Roman" w:hAnsi="Verdana"/>
          <w:szCs w:val="20"/>
          <w:lang w:eastAsia="hu-HU"/>
        </w:rPr>
      </w:pPr>
      <w:r w:rsidRPr="00EF07EF">
        <w:rPr>
          <w:rStyle w:val="normaltextrun"/>
          <w:rFonts w:ascii="Verdana" w:eastAsia="Times New Roman" w:hAnsi="Verdana"/>
          <w:szCs w:val="20"/>
          <w:lang w:eastAsia="hu-HU"/>
        </w:rPr>
        <w:lastRenderedPageBreak/>
        <w:t>Településrendezési eszközök szükséges módosítása: A módosítások kizárólag a fenti projekt által érintett és jogszabályok szerint körülhatárolt vagy előírt területre és munkarészekre készülnek. Ezen belül szükséges a Településszerkezeti terv, valamint a Helyi építési szabályzat, illetve a külterületi szabályozási tervlap módosítása. A feladat nem igényli a Településfejlesztési koncepció módosítását. Az alátámasztó szakági munkarészek a Projekt keretében elkészült szakmai anyag felhasználásával készülnek.</w:t>
      </w:r>
    </w:p>
    <w:p w14:paraId="79F4241C" w14:textId="77777777" w:rsidR="00091D8B" w:rsidRPr="00EF07EF" w:rsidRDefault="00091D8B" w:rsidP="00091D8B">
      <w:pPr>
        <w:pStyle w:val="Nincstrkz"/>
        <w:jc w:val="both"/>
        <w:rPr>
          <w:rStyle w:val="normaltextrun"/>
          <w:rFonts w:ascii="Verdana" w:eastAsia="Times New Roman" w:hAnsi="Verdana"/>
          <w:szCs w:val="20"/>
          <w:lang w:eastAsia="hu-HU"/>
        </w:rPr>
      </w:pPr>
    </w:p>
    <w:p w14:paraId="44E05A1F" w14:textId="00F08E64" w:rsidR="00B26C70" w:rsidRPr="00846BD3" w:rsidRDefault="00B26C70" w:rsidP="00091D8B">
      <w:pPr>
        <w:pStyle w:val="Nincstrkz"/>
        <w:jc w:val="both"/>
        <w:rPr>
          <w:rStyle w:val="normaltextrun"/>
          <w:rFonts w:ascii="Verdana" w:eastAsia="Times New Roman" w:hAnsi="Verdana"/>
          <w:szCs w:val="20"/>
          <w:lang w:eastAsia="hu-HU"/>
        </w:rPr>
      </w:pPr>
      <w:r w:rsidRPr="00EF07EF">
        <w:rPr>
          <w:rStyle w:val="normaltextrun"/>
          <w:rFonts w:ascii="Verdana" w:eastAsia="Times New Roman" w:hAnsi="Verdana"/>
          <w:szCs w:val="20"/>
          <w:lang w:eastAsia="hu-HU"/>
        </w:rPr>
        <w:t>A településrendezési eljárás a településtervek</w:t>
      </w:r>
      <w:r w:rsidRPr="00846BD3">
        <w:rPr>
          <w:rStyle w:val="normaltextrun"/>
          <w:rFonts w:ascii="Verdana" w:eastAsia="Times New Roman" w:hAnsi="Verdana"/>
          <w:szCs w:val="20"/>
          <w:lang w:eastAsia="hu-HU"/>
        </w:rPr>
        <w:t xml:space="preserve"> tartalmáról, elkészítésének és elfogadásának rendjéről, valamint egyes településrendezési sajátos jogintézményekről szóló 419/2021. (VII. 15.) Korm. rendeletben (a továbbiakban: Korm. rendelet) foglalt eljárás keretében zajlik.</w:t>
      </w:r>
    </w:p>
    <w:p w14:paraId="6DEE1E84" w14:textId="77777777" w:rsidR="00B26C70" w:rsidRPr="00846BD3" w:rsidRDefault="00B26C70" w:rsidP="00091D8B">
      <w:pPr>
        <w:pStyle w:val="Nincstrkz"/>
        <w:rPr>
          <w:rStyle w:val="normaltextrun"/>
          <w:rFonts w:ascii="Verdana" w:eastAsia="Times New Roman" w:hAnsi="Verdana"/>
          <w:szCs w:val="20"/>
          <w:lang w:eastAsia="hu-HU"/>
        </w:rPr>
      </w:pPr>
    </w:p>
    <w:p w14:paraId="6315A430" w14:textId="2B657038" w:rsidR="00B26C70" w:rsidRPr="00846BD3" w:rsidRDefault="00B26C70" w:rsidP="00091D8B">
      <w:pPr>
        <w:pStyle w:val="Listaszerbekezds"/>
        <w:tabs>
          <w:tab w:val="left" w:pos="426"/>
        </w:tabs>
        <w:ind w:left="0"/>
        <w:jc w:val="both"/>
        <w:rPr>
          <w:rStyle w:val="normaltextrun"/>
          <w:rFonts w:ascii="Verdana" w:hAnsi="Verdana"/>
          <w:sz w:val="20"/>
          <w:szCs w:val="20"/>
        </w:rPr>
      </w:pPr>
      <w:r w:rsidRPr="00846BD3">
        <w:rPr>
          <w:rStyle w:val="normaltextrun"/>
          <w:rFonts w:ascii="Verdana" w:hAnsi="Verdana"/>
          <w:sz w:val="20"/>
          <w:szCs w:val="20"/>
        </w:rPr>
        <w:t xml:space="preserve">A fentiek alapján Megrendelő vállalja, hogy a vonatkozó jogszabályokban foglaltak szerint lefolytatja a településrendezési eljárást, a Tervező vállalja, hogy a vonatkozó jogszabályoknak megfelelően elvégzi az ehhez szükséges tervezési munkát, a Költségviselő pedig megfizeti a tervezési díjat a </w:t>
      </w:r>
      <w:r w:rsidR="00305556">
        <w:rPr>
          <w:rStyle w:val="normaltextrun"/>
          <w:rFonts w:ascii="Verdana" w:hAnsi="Verdana"/>
          <w:sz w:val="20"/>
          <w:szCs w:val="20"/>
        </w:rPr>
        <w:t>jelen Szerződésben</w:t>
      </w:r>
      <w:r w:rsidRPr="00846BD3">
        <w:rPr>
          <w:rStyle w:val="normaltextrun"/>
          <w:rFonts w:ascii="Verdana" w:hAnsi="Verdana"/>
          <w:sz w:val="20"/>
          <w:szCs w:val="20"/>
        </w:rPr>
        <w:t xml:space="preserve"> foglaltak szerint.</w:t>
      </w:r>
    </w:p>
    <w:p w14:paraId="5048B78D" w14:textId="77777777" w:rsidR="00B26C70" w:rsidRPr="00846BD3" w:rsidRDefault="00B26C70" w:rsidP="00846BD3">
      <w:pPr>
        <w:tabs>
          <w:tab w:val="left" w:pos="426"/>
        </w:tabs>
        <w:jc w:val="both"/>
        <w:rPr>
          <w:rFonts w:ascii="Verdana" w:hAnsi="Verdana"/>
        </w:rPr>
      </w:pPr>
    </w:p>
    <w:p w14:paraId="02A1DA03" w14:textId="6AFF300C" w:rsidR="00B26C70" w:rsidRPr="00846BD3" w:rsidRDefault="00EE46C2" w:rsidP="00091D8B">
      <w:pPr>
        <w:pStyle w:val="Listaszerbekezds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Tervezési feladat részletei:</w:t>
      </w:r>
    </w:p>
    <w:p w14:paraId="60D4262C" w14:textId="77777777" w:rsidR="00B26C70" w:rsidRPr="00846BD3" w:rsidRDefault="00B26C70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</w:p>
    <w:p w14:paraId="32139F97" w14:textId="7B8C4E19" w:rsidR="00EE46C2" w:rsidRPr="00846BD3" w:rsidRDefault="00EE46C2" w:rsidP="00091D8B">
      <w:pPr>
        <w:tabs>
          <w:tab w:val="left" w:pos="426"/>
        </w:tabs>
        <w:jc w:val="both"/>
        <w:rPr>
          <w:rStyle w:val="normaltextrun"/>
          <w:rFonts w:ascii="Verdana" w:hAnsi="Verdana"/>
        </w:rPr>
      </w:pPr>
      <w:r w:rsidRPr="00846BD3">
        <w:rPr>
          <w:rStyle w:val="normaltextrun"/>
          <w:rFonts w:ascii="Verdana" w:hAnsi="Verdana"/>
        </w:rPr>
        <w:t>A tervek az országos településrendezési és építési követelményekről szóló 253/1997 (XII.20.) korm</w:t>
      </w:r>
      <w:r w:rsidR="00305556">
        <w:rPr>
          <w:rStyle w:val="normaltextrun"/>
          <w:rFonts w:ascii="Verdana" w:hAnsi="Verdana"/>
        </w:rPr>
        <w:t xml:space="preserve">. </w:t>
      </w:r>
      <w:r w:rsidRPr="00846BD3">
        <w:rPr>
          <w:rStyle w:val="normaltextrun"/>
          <w:rFonts w:ascii="Verdana" w:hAnsi="Verdana"/>
        </w:rPr>
        <w:t xml:space="preserve">rendelet (a továbbiakban: OTÉK) – a </w:t>
      </w:r>
      <w:r w:rsidR="00091D8B" w:rsidRPr="00846BD3">
        <w:rPr>
          <w:rStyle w:val="normaltextrun"/>
          <w:rFonts w:ascii="Verdana" w:hAnsi="Verdana"/>
        </w:rPr>
        <w:t>Szerződés</w:t>
      </w:r>
      <w:r w:rsidRPr="00846BD3">
        <w:rPr>
          <w:rStyle w:val="normaltextrun"/>
          <w:rFonts w:ascii="Verdana" w:hAnsi="Verdana"/>
        </w:rPr>
        <w:t xml:space="preserve"> megkötésének időpontjában </w:t>
      </w:r>
      <w:r w:rsidRPr="00846BD3">
        <w:rPr>
          <w:rStyle w:val="normaltextrun"/>
          <w:rFonts w:ascii="Verdana" w:hAnsi="Verdana"/>
          <w:highlight w:val="green"/>
        </w:rPr>
        <w:t>……………………….ra nézve</w:t>
      </w:r>
      <w:r w:rsidRPr="00846BD3">
        <w:rPr>
          <w:rStyle w:val="normaltextrun"/>
          <w:rFonts w:ascii="Verdana" w:hAnsi="Verdana"/>
        </w:rPr>
        <w:t xml:space="preserve"> hatályos településrendezési követelményeinek és a településfejlesztési koncepcióról, az integrált településfejlesztési stratégiáról és a településrendezési </w:t>
      </w:r>
      <w:r w:rsidRPr="00C23A50">
        <w:rPr>
          <w:rStyle w:val="normaltextrun"/>
          <w:rFonts w:ascii="Verdana" w:hAnsi="Verdana"/>
        </w:rPr>
        <w:t>eszközökről, valamint egyes településrendezési sajátos jogintézményekről szóló 314/2012. (XI.8.) Korm. rendelet jelmagyarázatának figyelembevételével készített tartalommal</w:t>
      </w:r>
      <w:r w:rsidRPr="00846BD3">
        <w:rPr>
          <w:rStyle w:val="normaltextrun"/>
          <w:rFonts w:ascii="Verdana" w:hAnsi="Verdana"/>
        </w:rPr>
        <w:t xml:space="preserve"> kerülnek kidolgozásra az alábbiak szerint:</w:t>
      </w:r>
    </w:p>
    <w:p w14:paraId="35DE21BF" w14:textId="77777777" w:rsidR="00EE46C2" w:rsidRPr="00846BD3" w:rsidRDefault="00EE46C2" w:rsidP="00091D8B">
      <w:pPr>
        <w:pStyle w:val="Listaszerbekezds"/>
        <w:jc w:val="both"/>
        <w:rPr>
          <w:rStyle w:val="normaltextrun"/>
          <w:rFonts w:ascii="Verdana" w:hAnsi="Verdana"/>
          <w:sz w:val="20"/>
          <w:szCs w:val="20"/>
        </w:rPr>
      </w:pPr>
      <w:r w:rsidRPr="00846BD3">
        <w:rPr>
          <w:rStyle w:val="normaltextrun"/>
          <w:rFonts w:ascii="Verdana" w:hAnsi="Verdana"/>
          <w:sz w:val="20"/>
          <w:szCs w:val="20"/>
        </w:rPr>
        <w:t> </w:t>
      </w:r>
    </w:p>
    <w:p w14:paraId="25C17794" w14:textId="76AAAB04" w:rsidR="00EE46C2" w:rsidRPr="00846BD3" w:rsidRDefault="00EE46C2" w:rsidP="00846BD3">
      <w:pPr>
        <w:pStyle w:val="Listaszerbekezds"/>
        <w:numPr>
          <w:ilvl w:val="0"/>
          <w:numId w:val="46"/>
        </w:numPr>
        <w:jc w:val="both"/>
        <w:rPr>
          <w:rStyle w:val="normaltextrun"/>
          <w:rFonts w:ascii="Verdana" w:hAnsi="Verdana"/>
          <w:sz w:val="20"/>
          <w:szCs w:val="20"/>
        </w:rPr>
      </w:pPr>
      <w:r w:rsidRPr="00846BD3">
        <w:rPr>
          <w:rStyle w:val="normaltextrun"/>
          <w:rFonts w:ascii="Verdana" w:hAnsi="Verdana"/>
          <w:sz w:val="20"/>
          <w:szCs w:val="20"/>
        </w:rPr>
        <w:t>Környezeti vizsgálat szükségességét eldöntő eljárás lefolytatásához szükséges tervdokumentáció;</w:t>
      </w:r>
    </w:p>
    <w:p w14:paraId="0A151E6B" w14:textId="0C6FC240" w:rsidR="00EE46C2" w:rsidRPr="00846BD3" w:rsidRDefault="00EE46C2" w:rsidP="00846BD3">
      <w:pPr>
        <w:pStyle w:val="Listaszerbekezds"/>
        <w:numPr>
          <w:ilvl w:val="0"/>
          <w:numId w:val="46"/>
        </w:numPr>
        <w:jc w:val="both"/>
        <w:rPr>
          <w:rStyle w:val="normaltextrun"/>
          <w:rFonts w:ascii="Verdana" w:hAnsi="Verdana"/>
          <w:sz w:val="20"/>
          <w:szCs w:val="20"/>
        </w:rPr>
      </w:pPr>
      <w:r w:rsidRPr="00846BD3">
        <w:rPr>
          <w:rStyle w:val="normaltextrun"/>
          <w:rFonts w:ascii="Verdana" w:hAnsi="Verdana"/>
          <w:sz w:val="20"/>
          <w:szCs w:val="20"/>
        </w:rPr>
        <w:t>Alátámasztó munkarészek a Korm. rendelet</w:t>
      </w:r>
      <w:r w:rsidRPr="00846BD3" w:rsidDel="00A0390A">
        <w:rPr>
          <w:rStyle w:val="normaltextrun"/>
          <w:rFonts w:ascii="Verdana" w:hAnsi="Verdana"/>
          <w:sz w:val="20"/>
          <w:szCs w:val="20"/>
        </w:rPr>
        <w:t xml:space="preserve"> </w:t>
      </w:r>
      <w:r w:rsidRPr="00846BD3">
        <w:rPr>
          <w:rStyle w:val="normaltextrun"/>
          <w:rFonts w:ascii="Verdana" w:hAnsi="Verdana"/>
          <w:sz w:val="20"/>
          <w:szCs w:val="20"/>
        </w:rPr>
        <w:t>7. § (7) bekezdés figyelembevételével tervezési feladatnak megfelelő tartalommal;</w:t>
      </w:r>
    </w:p>
    <w:p w14:paraId="673CA471" w14:textId="367BC63A" w:rsidR="00EE46C2" w:rsidRPr="00846BD3" w:rsidRDefault="00EE46C2" w:rsidP="00846BD3">
      <w:pPr>
        <w:pStyle w:val="Listaszerbekezds"/>
        <w:numPr>
          <w:ilvl w:val="0"/>
          <w:numId w:val="46"/>
        </w:numPr>
        <w:jc w:val="both"/>
        <w:rPr>
          <w:rStyle w:val="normaltextrun"/>
          <w:rFonts w:ascii="Verdana" w:hAnsi="Verdana"/>
          <w:sz w:val="20"/>
          <w:szCs w:val="20"/>
        </w:rPr>
      </w:pPr>
      <w:r w:rsidRPr="00846BD3">
        <w:rPr>
          <w:rStyle w:val="normaltextrun"/>
          <w:rFonts w:ascii="Verdana" w:hAnsi="Verdana"/>
          <w:sz w:val="20"/>
          <w:szCs w:val="20"/>
        </w:rPr>
        <w:t>A településszerkezeti tervlap módosítása, továbbá ennek megfelelően a településszerkezeti terv leírásának kiegészítése (határozattal jóváhagyandó);</w:t>
      </w:r>
    </w:p>
    <w:p w14:paraId="1C7D7E63" w14:textId="457062A8" w:rsidR="00EE46C2" w:rsidRPr="00846BD3" w:rsidRDefault="00EE46C2" w:rsidP="00846BD3">
      <w:pPr>
        <w:pStyle w:val="Listaszerbekezds"/>
        <w:numPr>
          <w:ilvl w:val="0"/>
          <w:numId w:val="46"/>
        </w:numPr>
        <w:jc w:val="both"/>
        <w:rPr>
          <w:rStyle w:val="normaltextrun"/>
          <w:rFonts w:ascii="Verdana" w:hAnsi="Verdana"/>
          <w:sz w:val="20"/>
          <w:szCs w:val="20"/>
        </w:rPr>
      </w:pPr>
      <w:r w:rsidRPr="00846BD3">
        <w:rPr>
          <w:rStyle w:val="normaltextrun"/>
          <w:rFonts w:ascii="Verdana" w:hAnsi="Verdana"/>
          <w:sz w:val="20"/>
          <w:szCs w:val="20"/>
        </w:rPr>
        <w:t>Szabályozási tervlap és Helyi Építési Szabályzat módosítása (rendelettel jóváhagyandó)</w:t>
      </w:r>
    </w:p>
    <w:p w14:paraId="59394D66" w14:textId="77777777" w:rsidR="00EE46C2" w:rsidRPr="00846BD3" w:rsidRDefault="00EE46C2" w:rsidP="00091D8B">
      <w:pPr>
        <w:tabs>
          <w:tab w:val="left" w:pos="426"/>
        </w:tabs>
        <w:jc w:val="both"/>
        <w:rPr>
          <w:rStyle w:val="normaltextrun"/>
          <w:rFonts w:ascii="Verdana" w:hAnsi="Verdana"/>
        </w:rPr>
      </w:pPr>
    </w:p>
    <w:p w14:paraId="15664EB2" w14:textId="03687410" w:rsidR="00EE46C2" w:rsidRPr="00846BD3" w:rsidRDefault="00EE46C2" w:rsidP="00091D8B">
      <w:pPr>
        <w:tabs>
          <w:tab w:val="left" w:pos="426"/>
        </w:tabs>
        <w:jc w:val="both"/>
        <w:rPr>
          <w:rStyle w:val="normaltextrun"/>
          <w:rFonts w:ascii="Verdana" w:hAnsi="Verdana"/>
        </w:rPr>
      </w:pPr>
      <w:r w:rsidRPr="00846BD3">
        <w:rPr>
          <w:rStyle w:val="normaltextrun"/>
          <w:rFonts w:ascii="Verdana" w:hAnsi="Verdana"/>
        </w:rPr>
        <w:t>A dokumentálás magában foglalja a teljes településre vonatkozó tervlapok egységes szerkezetbe foglalását.</w:t>
      </w:r>
    </w:p>
    <w:p w14:paraId="0AD08AC5" w14:textId="4D5272AF" w:rsidR="00301092" w:rsidRPr="00846BD3" w:rsidRDefault="00301092" w:rsidP="00091D8B">
      <w:pPr>
        <w:jc w:val="both"/>
        <w:rPr>
          <w:rFonts w:ascii="Verdana" w:hAnsi="Verdana"/>
        </w:rPr>
      </w:pPr>
    </w:p>
    <w:p w14:paraId="37ACFF5D" w14:textId="445B0822" w:rsidR="007A7275" w:rsidRPr="002D22DE" w:rsidRDefault="007A7275" w:rsidP="00091D8B">
      <w:pPr>
        <w:pStyle w:val="Cmsor1"/>
        <w:numPr>
          <w:ilvl w:val="0"/>
          <w:numId w:val="5"/>
        </w:numPr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>A Tervező köteles a</w:t>
      </w:r>
      <w:r w:rsidR="00703C7F" w:rsidRPr="00846BD3">
        <w:rPr>
          <w:rFonts w:ascii="Verdana" w:hAnsi="Verdana"/>
          <w:sz w:val="20"/>
        </w:rPr>
        <w:t xml:space="preserve">z </w:t>
      </w:r>
      <w:r w:rsidR="00520C95" w:rsidRPr="002D22DE">
        <w:rPr>
          <w:rFonts w:ascii="Verdana" w:hAnsi="Verdana"/>
          <w:sz w:val="20"/>
        </w:rPr>
        <w:t>7</w:t>
      </w:r>
      <w:r w:rsidR="00703C7F" w:rsidRPr="002D22DE">
        <w:rPr>
          <w:rFonts w:ascii="Verdana" w:hAnsi="Verdana"/>
          <w:sz w:val="20"/>
        </w:rPr>
        <w:t xml:space="preserve">. pont szerinti feladatok teljesítése </w:t>
      </w:r>
      <w:r w:rsidRPr="002D22DE">
        <w:rPr>
          <w:rFonts w:ascii="Verdana" w:hAnsi="Verdana"/>
          <w:sz w:val="20"/>
        </w:rPr>
        <w:t xml:space="preserve">eredményeként létrejött teljes dokumentációt - a részhatáridő(k) betartásával - a jelen </w:t>
      </w:r>
      <w:r w:rsidR="006430CB" w:rsidRPr="002D22DE">
        <w:rPr>
          <w:rFonts w:ascii="Verdana" w:hAnsi="Verdana"/>
          <w:sz w:val="20"/>
        </w:rPr>
        <w:t>S</w:t>
      </w:r>
      <w:r w:rsidRPr="002D22DE">
        <w:rPr>
          <w:rFonts w:ascii="Verdana" w:hAnsi="Verdana"/>
          <w:sz w:val="20"/>
        </w:rPr>
        <w:t xml:space="preserve">zerződésben meghatározott tartalommal a fent megjelölt véghatáridőre </w:t>
      </w:r>
      <w:r w:rsidR="00520C95" w:rsidRPr="002D22DE">
        <w:rPr>
          <w:rFonts w:ascii="Verdana" w:hAnsi="Verdana"/>
          <w:sz w:val="20"/>
        </w:rPr>
        <w:t>Költségviselőnek és</w:t>
      </w:r>
      <w:r w:rsidR="00DA4CBF" w:rsidRPr="002D22DE">
        <w:rPr>
          <w:rFonts w:ascii="Verdana" w:hAnsi="Verdana"/>
          <w:sz w:val="20"/>
        </w:rPr>
        <w:t xml:space="preserve"> </w:t>
      </w:r>
      <w:r w:rsidR="00F53815" w:rsidRPr="002D22DE">
        <w:rPr>
          <w:rFonts w:ascii="Verdana" w:hAnsi="Verdana"/>
          <w:sz w:val="20"/>
        </w:rPr>
        <w:t>Megrendelő</w:t>
      </w:r>
      <w:r w:rsidR="00520C95" w:rsidRPr="002D22DE">
        <w:rPr>
          <w:rFonts w:ascii="Verdana" w:hAnsi="Verdana"/>
          <w:sz w:val="20"/>
        </w:rPr>
        <w:t>nek</w:t>
      </w:r>
      <w:r w:rsidR="00F53815" w:rsidRPr="002D22DE">
        <w:rPr>
          <w:rFonts w:ascii="Verdana" w:hAnsi="Verdana"/>
          <w:sz w:val="20"/>
        </w:rPr>
        <w:t xml:space="preserve"> </w:t>
      </w:r>
      <w:r w:rsidR="00F53815" w:rsidRPr="00F672ED">
        <w:rPr>
          <w:rFonts w:ascii="Verdana" w:hAnsi="Verdana"/>
          <w:sz w:val="20"/>
        </w:rPr>
        <w:t xml:space="preserve">maximum </w:t>
      </w:r>
      <w:r w:rsidR="000C1C03">
        <w:rPr>
          <w:rFonts w:ascii="Verdana" w:hAnsi="Verdana"/>
          <w:sz w:val="20"/>
        </w:rPr>
        <w:t>3</w:t>
      </w:r>
      <w:r w:rsidR="00F53815" w:rsidRPr="00F672ED">
        <w:rPr>
          <w:rFonts w:ascii="Verdana" w:hAnsi="Verdana"/>
          <w:sz w:val="20"/>
        </w:rPr>
        <w:t xml:space="preserve"> nyomtatott</w:t>
      </w:r>
      <w:r w:rsidR="00F53815" w:rsidRPr="00C23A50">
        <w:rPr>
          <w:rFonts w:ascii="Verdana" w:hAnsi="Verdana"/>
          <w:sz w:val="20"/>
        </w:rPr>
        <w:t xml:space="preserve"> példányban</w:t>
      </w:r>
      <w:r w:rsidR="00F53815" w:rsidRPr="002D22DE">
        <w:rPr>
          <w:rFonts w:ascii="Verdana" w:hAnsi="Verdana"/>
          <w:sz w:val="20"/>
        </w:rPr>
        <w:t>, illetve</w:t>
      </w:r>
      <w:r w:rsidRPr="002D22DE">
        <w:rPr>
          <w:rFonts w:ascii="Verdana" w:hAnsi="Verdana"/>
          <w:sz w:val="20"/>
        </w:rPr>
        <w:t xml:space="preserve"> digitális</w:t>
      </w:r>
      <w:r w:rsidR="00F53815" w:rsidRPr="002D22DE">
        <w:rPr>
          <w:rFonts w:ascii="Verdana" w:hAnsi="Verdana"/>
          <w:sz w:val="20"/>
        </w:rPr>
        <w:t xml:space="preserve"> formátumban</w:t>
      </w:r>
      <w:r w:rsidRPr="002D22DE">
        <w:rPr>
          <w:rFonts w:ascii="Verdana" w:hAnsi="Verdana"/>
          <w:sz w:val="20"/>
        </w:rPr>
        <w:t xml:space="preserve"> (</w:t>
      </w:r>
      <w:r w:rsidR="00F53815" w:rsidRPr="002D22DE">
        <w:rPr>
          <w:rFonts w:ascii="Verdana" w:hAnsi="Verdana"/>
          <w:sz w:val="20"/>
        </w:rPr>
        <w:t xml:space="preserve">pdf és </w:t>
      </w:r>
      <w:r w:rsidRPr="002D22DE">
        <w:rPr>
          <w:rFonts w:ascii="Verdana" w:hAnsi="Verdana"/>
          <w:sz w:val="20"/>
        </w:rPr>
        <w:t xml:space="preserve">szerkeszthető </w:t>
      </w:r>
      <w:r w:rsidR="00F53815" w:rsidRPr="002D22DE">
        <w:rPr>
          <w:rFonts w:ascii="Verdana" w:hAnsi="Verdana"/>
          <w:sz w:val="20"/>
        </w:rPr>
        <w:t>dwg, doc xls</w:t>
      </w:r>
      <w:r w:rsidRPr="002D22DE">
        <w:rPr>
          <w:rFonts w:ascii="Verdana" w:hAnsi="Verdana"/>
          <w:sz w:val="20"/>
        </w:rPr>
        <w:t xml:space="preserve"> formá</w:t>
      </w:r>
      <w:r w:rsidR="00F53815" w:rsidRPr="002D22DE">
        <w:rPr>
          <w:rFonts w:ascii="Verdana" w:hAnsi="Verdana"/>
          <w:sz w:val="20"/>
        </w:rPr>
        <w:t>tum</w:t>
      </w:r>
      <w:r w:rsidRPr="002D22DE">
        <w:rPr>
          <w:rFonts w:ascii="Verdana" w:hAnsi="Verdana"/>
          <w:sz w:val="20"/>
        </w:rPr>
        <w:t>ban) átadni</w:t>
      </w:r>
      <w:r w:rsidR="00BF4DE7" w:rsidRPr="002D22DE">
        <w:rPr>
          <w:rFonts w:ascii="Verdana" w:hAnsi="Verdana"/>
          <w:sz w:val="20"/>
        </w:rPr>
        <w:t>.</w:t>
      </w:r>
      <w:r w:rsidR="00703C7F" w:rsidRPr="002D22DE">
        <w:rPr>
          <w:rFonts w:ascii="Verdana" w:hAnsi="Verdana"/>
          <w:sz w:val="20"/>
        </w:rPr>
        <w:t xml:space="preserve"> </w:t>
      </w:r>
    </w:p>
    <w:p w14:paraId="7EB0DB03" w14:textId="77777777" w:rsidR="00091D8B" w:rsidRPr="00846BD3" w:rsidRDefault="00091D8B" w:rsidP="00846BD3">
      <w:pPr>
        <w:rPr>
          <w:rFonts w:ascii="Verdana" w:hAnsi="Verdana"/>
        </w:rPr>
      </w:pPr>
    </w:p>
    <w:p w14:paraId="27B1BC22" w14:textId="7588566D" w:rsidR="00256C91" w:rsidRPr="00846BD3" w:rsidRDefault="00703C7F" w:rsidP="00846BD3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Tervező </w:t>
      </w:r>
      <w:r w:rsidRPr="002D22DE">
        <w:rPr>
          <w:rFonts w:ascii="Verdana" w:hAnsi="Verdana"/>
          <w:sz w:val="20"/>
          <w:szCs w:val="20"/>
        </w:rPr>
        <w:t xml:space="preserve">az </w:t>
      </w:r>
      <w:r w:rsidR="00520C95" w:rsidRPr="002D22DE">
        <w:rPr>
          <w:rFonts w:ascii="Verdana" w:hAnsi="Verdana"/>
          <w:sz w:val="20"/>
          <w:szCs w:val="20"/>
        </w:rPr>
        <w:t>7</w:t>
      </w:r>
      <w:r w:rsidRPr="002D22DE">
        <w:rPr>
          <w:rFonts w:ascii="Verdana" w:hAnsi="Verdana"/>
          <w:sz w:val="20"/>
          <w:szCs w:val="20"/>
        </w:rPr>
        <w:t>. pont</w:t>
      </w:r>
      <w:r w:rsidRPr="00846BD3">
        <w:rPr>
          <w:rFonts w:ascii="Verdana" w:hAnsi="Verdana"/>
          <w:sz w:val="20"/>
          <w:szCs w:val="20"/>
        </w:rPr>
        <w:t xml:space="preserve"> szerinti táblázatban megjelölt feladatokhoz kapcsolódó dokumentumok átadásáról köteles értesíteni Megrendelőt és Költségviselőt.</w:t>
      </w:r>
    </w:p>
    <w:p w14:paraId="60CDB8D9" w14:textId="77777777" w:rsidR="00EE46C2" w:rsidRPr="00846BD3" w:rsidRDefault="00EE46C2" w:rsidP="00091D8B">
      <w:pPr>
        <w:pStyle w:val="Listaszerbekezds"/>
        <w:rPr>
          <w:rFonts w:ascii="Verdana" w:hAnsi="Verdana"/>
          <w:sz w:val="20"/>
          <w:szCs w:val="20"/>
        </w:rPr>
      </w:pPr>
    </w:p>
    <w:p w14:paraId="6D5193EC" w14:textId="72F9E365" w:rsidR="00703C7F" w:rsidRDefault="00703C7F" w:rsidP="00846BD3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Adatszolgáltatás</w:t>
      </w:r>
    </w:p>
    <w:p w14:paraId="7795959F" w14:textId="77777777" w:rsidR="0053696C" w:rsidRPr="00846BD3" w:rsidRDefault="0053696C" w:rsidP="002D22DE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</w:p>
    <w:p w14:paraId="6DA4AC22" w14:textId="77777777" w:rsidR="00703C7F" w:rsidRPr="002D22DE" w:rsidRDefault="00703C7F" w:rsidP="00091D8B">
      <w:pPr>
        <w:pStyle w:val="Listaszerbekezds"/>
        <w:ind w:left="360"/>
        <w:rPr>
          <w:rFonts w:ascii="Verdana" w:hAnsi="Verdana"/>
          <w:sz w:val="20"/>
          <w:szCs w:val="20"/>
        </w:rPr>
      </w:pPr>
      <w:r w:rsidRPr="002D22DE">
        <w:rPr>
          <w:rFonts w:ascii="Verdana" w:hAnsi="Verdana"/>
          <w:sz w:val="20"/>
          <w:szCs w:val="20"/>
        </w:rPr>
        <w:t>A Költségviselő az alábbi adatszolgáltatást nyújtja a Tervezőnek:</w:t>
      </w:r>
    </w:p>
    <w:p w14:paraId="616C87AA" w14:textId="4145DF45" w:rsidR="00703C7F" w:rsidRPr="002D22DE" w:rsidRDefault="00703C7F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  <w:r w:rsidRPr="002D22DE">
        <w:rPr>
          <w:rFonts w:ascii="Verdana" w:hAnsi="Verdana"/>
          <w:sz w:val="20"/>
          <w:szCs w:val="20"/>
        </w:rPr>
        <w:t>- előzetes környezeti vizsgálati dokumentáció (</w:t>
      </w:r>
      <w:r w:rsidR="0053696C" w:rsidRPr="002D22DE">
        <w:rPr>
          <w:rFonts w:ascii="Verdana" w:hAnsi="Verdana"/>
          <w:sz w:val="20"/>
          <w:szCs w:val="20"/>
        </w:rPr>
        <w:t>KHT</w:t>
      </w:r>
      <w:r w:rsidR="00B41C92" w:rsidRPr="002D22DE">
        <w:rPr>
          <w:rFonts w:ascii="Verdana" w:hAnsi="Verdana"/>
          <w:sz w:val="20"/>
          <w:szCs w:val="20"/>
        </w:rPr>
        <w:t>/EVD</w:t>
      </w:r>
      <w:r w:rsidRPr="002D22DE">
        <w:rPr>
          <w:rFonts w:ascii="Verdana" w:hAnsi="Verdana"/>
          <w:sz w:val="20"/>
          <w:szCs w:val="20"/>
        </w:rPr>
        <w:t>)</w:t>
      </w:r>
    </w:p>
    <w:p w14:paraId="1B9D7394" w14:textId="6B0EA60F" w:rsidR="00703C7F" w:rsidRPr="002D22DE" w:rsidRDefault="00703C7F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  <w:r w:rsidRPr="002D22DE">
        <w:rPr>
          <w:rFonts w:ascii="Verdana" w:hAnsi="Verdana"/>
          <w:sz w:val="20"/>
          <w:szCs w:val="20"/>
        </w:rPr>
        <w:t>- előzetes régészeti dokumentáció (ERD)</w:t>
      </w:r>
    </w:p>
    <w:p w14:paraId="61659963" w14:textId="026C8C62" w:rsidR="00703C7F" w:rsidRPr="002D22DE" w:rsidRDefault="00703C7F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  <w:r w:rsidRPr="002D22DE">
        <w:rPr>
          <w:rFonts w:ascii="Verdana" w:hAnsi="Verdana"/>
          <w:sz w:val="20"/>
          <w:szCs w:val="20"/>
        </w:rPr>
        <w:t>- kisajátítási határvonal dwg formátumban</w:t>
      </w:r>
    </w:p>
    <w:p w14:paraId="11BA555E" w14:textId="142FD01A" w:rsidR="00703C7F" w:rsidRPr="00846BD3" w:rsidRDefault="00703C7F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  <w:highlight w:val="green"/>
        </w:rPr>
      </w:pPr>
      <w:r w:rsidRPr="002D22DE">
        <w:rPr>
          <w:rFonts w:ascii="Verdana" w:hAnsi="Verdana"/>
          <w:sz w:val="20"/>
          <w:szCs w:val="20"/>
        </w:rPr>
        <w:t xml:space="preserve">- </w:t>
      </w:r>
      <w:r w:rsidR="0053696C" w:rsidRPr="002D22DE">
        <w:rPr>
          <w:rFonts w:ascii="Verdana" w:hAnsi="Verdana"/>
          <w:sz w:val="20"/>
          <w:szCs w:val="20"/>
        </w:rPr>
        <w:t>engedélyezési terv</w:t>
      </w:r>
      <w:r w:rsidRPr="002D22DE">
        <w:rPr>
          <w:rFonts w:ascii="Verdana" w:hAnsi="Verdana"/>
          <w:sz w:val="20"/>
          <w:szCs w:val="20"/>
        </w:rPr>
        <w:t xml:space="preserve"> </w:t>
      </w:r>
      <w:r w:rsidR="00B41C92" w:rsidRPr="002D22DE">
        <w:rPr>
          <w:rFonts w:ascii="Verdana" w:hAnsi="Verdana"/>
          <w:sz w:val="20"/>
          <w:szCs w:val="20"/>
        </w:rPr>
        <w:t>releváns</w:t>
      </w:r>
      <w:r w:rsidR="0053696C" w:rsidRPr="002D22DE">
        <w:rPr>
          <w:rFonts w:ascii="Verdana" w:hAnsi="Verdana"/>
          <w:sz w:val="20"/>
          <w:szCs w:val="20"/>
        </w:rPr>
        <w:t xml:space="preserve"> munkarészei (helyszínrajz, mintakeresztszelvény)</w:t>
      </w:r>
    </w:p>
    <w:p w14:paraId="57CE8AC0" w14:textId="7E7D2D00" w:rsidR="00703C7F" w:rsidRPr="00846BD3" w:rsidRDefault="00703C7F" w:rsidP="00091D8B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</w:p>
    <w:p w14:paraId="2334639F" w14:textId="475A26F2" w:rsidR="00091D8B" w:rsidRPr="00846BD3" w:rsidRDefault="00091D8B" w:rsidP="00091D8B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 w:cstheme="minorBidi"/>
          <w:sz w:val="20"/>
          <w:szCs w:val="20"/>
        </w:rPr>
        <w:t>A Tervező feladata azoknak az esetlegesen szükséges dokumentációknak a beszerzése, melyek a Megrendelőnél nem lelhetők fel.</w:t>
      </w:r>
    </w:p>
    <w:p w14:paraId="5302C3BD" w14:textId="77777777" w:rsidR="00091D8B" w:rsidRPr="00846BD3" w:rsidRDefault="00091D8B" w:rsidP="00846BD3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</w:p>
    <w:p w14:paraId="29ADBCDF" w14:textId="77777777" w:rsidR="00703C7F" w:rsidRPr="00846BD3" w:rsidRDefault="00703C7F" w:rsidP="00846BD3">
      <w:pPr>
        <w:pStyle w:val="Listaszerbekezds"/>
        <w:numPr>
          <w:ilvl w:val="0"/>
          <w:numId w:val="5"/>
        </w:num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 tervdokumentáció tartalmának meghatározása</w:t>
      </w:r>
    </w:p>
    <w:p w14:paraId="327A0995" w14:textId="4EA133D2" w:rsidR="002E2C93" w:rsidRPr="00846BD3" w:rsidRDefault="00703C7F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</w:t>
      </w:r>
      <w:r w:rsidRPr="00846BD3">
        <w:rPr>
          <w:rStyle w:val="NoneA"/>
          <w:rFonts w:ascii="Verdana" w:hAnsi="Verdana"/>
          <w:bCs/>
          <w:sz w:val="20"/>
          <w:szCs w:val="20"/>
        </w:rPr>
        <w:t>Korm. rendelet</w:t>
      </w:r>
      <w:r w:rsidRPr="00846BD3" w:rsidDel="00A0390A">
        <w:rPr>
          <w:rFonts w:ascii="Verdana" w:hAnsi="Verdana"/>
          <w:sz w:val="20"/>
          <w:szCs w:val="20"/>
        </w:rPr>
        <w:t xml:space="preserve"> </w:t>
      </w:r>
      <w:r w:rsidRPr="00846BD3">
        <w:rPr>
          <w:rFonts w:ascii="Verdana" w:hAnsi="Verdana"/>
          <w:sz w:val="20"/>
          <w:szCs w:val="20"/>
        </w:rPr>
        <w:t>7. § (7) bekezdés szerinti feljegyzés alapján, az OTÉK 121.</w:t>
      </w:r>
      <w:r w:rsidR="00091D8B" w:rsidRPr="00846BD3">
        <w:rPr>
          <w:rFonts w:ascii="Verdana" w:hAnsi="Verdana"/>
          <w:sz w:val="20"/>
          <w:szCs w:val="20"/>
        </w:rPr>
        <w:t> </w:t>
      </w:r>
      <w:r w:rsidRPr="00846BD3">
        <w:rPr>
          <w:rFonts w:ascii="Verdana" w:hAnsi="Verdana"/>
          <w:sz w:val="20"/>
          <w:szCs w:val="20"/>
        </w:rPr>
        <w:t>§</w:t>
      </w:r>
      <w:r w:rsidR="00245A16">
        <w:rPr>
          <w:rFonts w:ascii="Verdana" w:hAnsi="Verdana"/>
          <w:sz w:val="20"/>
          <w:szCs w:val="20"/>
        </w:rPr>
        <w:t>-ra</w:t>
      </w:r>
      <w:r w:rsidRPr="00846BD3">
        <w:rPr>
          <w:rFonts w:ascii="Verdana" w:hAnsi="Verdana"/>
          <w:sz w:val="20"/>
          <w:szCs w:val="20"/>
        </w:rPr>
        <w:t xml:space="preserve"> </w:t>
      </w:r>
      <w:r w:rsidR="002E2C93" w:rsidRPr="00846BD3">
        <w:rPr>
          <w:rFonts w:ascii="Verdana" w:hAnsi="Verdana"/>
          <w:sz w:val="20"/>
          <w:szCs w:val="20"/>
        </w:rPr>
        <w:t>tekintettel</w:t>
      </w:r>
      <w:r w:rsidR="00EF07EF">
        <w:rPr>
          <w:rFonts w:ascii="Verdana" w:hAnsi="Verdana"/>
          <w:sz w:val="20"/>
          <w:szCs w:val="20"/>
        </w:rPr>
        <w:t>.</w:t>
      </w:r>
      <w:r w:rsidR="002E2C93" w:rsidRPr="00846BD3">
        <w:rPr>
          <w:rFonts w:ascii="Verdana" w:hAnsi="Verdana"/>
          <w:sz w:val="20"/>
          <w:szCs w:val="20"/>
        </w:rPr>
        <w:t xml:space="preserve"> </w:t>
      </w:r>
    </w:p>
    <w:p w14:paraId="3B80BBE5" w14:textId="77777777" w:rsidR="002E2C93" w:rsidRPr="00846BD3" w:rsidRDefault="002E2C93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</w:p>
    <w:p w14:paraId="093377AE" w14:textId="079C597E" w:rsidR="00703C7F" w:rsidRPr="00846BD3" w:rsidRDefault="002E2C93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 Tervező feladata</w:t>
      </w:r>
    </w:p>
    <w:p w14:paraId="5B674FBB" w14:textId="1421E6A8" w:rsidR="002E2C93" w:rsidRPr="00846BD3" w:rsidRDefault="002E2C93" w:rsidP="00846BD3">
      <w:pPr>
        <w:pStyle w:val="Listaszerbekezds"/>
        <w:numPr>
          <w:ilvl w:val="0"/>
          <w:numId w:val="50"/>
        </w:numPr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amennyiben szükséges, úgy a környezeti értékelés elkészítése;</w:t>
      </w:r>
    </w:p>
    <w:p w14:paraId="1682F853" w14:textId="2E49C532" w:rsidR="00703C7F" w:rsidRPr="00846BD3" w:rsidRDefault="00091D8B" w:rsidP="00846BD3">
      <w:pPr>
        <w:pStyle w:val="Listaszerbekezds"/>
        <w:numPr>
          <w:ilvl w:val="0"/>
          <w:numId w:val="50"/>
        </w:numPr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</w:t>
      </w:r>
      <w:r w:rsidR="00703C7F" w:rsidRPr="00846BD3">
        <w:rPr>
          <w:rFonts w:ascii="Verdana" w:hAnsi="Verdana"/>
          <w:sz w:val="20"/>
          <w:szCs w:val="20"/>
        </w:rPr>
        <w:t xml:space="preserve"> tervezési feladattal érintett, közterületekkel és (vagy) beépítetlen területekkel határolt, egységesen körülhatárolható területegység településszerkezeti és szabályozási tervének elkészítése, majd jóváhagyást követően a tervmódosításokkal történő egybeszerkesztése</w:t>
      </w:r>
      <w:r w:rsidRPr="00846BD3">
        <w:rPr>
          <w:rFonts w:ascii="Verdana" w:hAnsi="Verdana"/>
          <w:sz w:val="20"/>
          <w:szCs w:val="20"/>
        </w:rPr>
        <w:t>;</w:t>
      </w:r>
    </w:p>
    <w:p w14:paraId="09BC01F7" w14:textId="3B62B0A3" w:rsidR="002E2C93" w:rsidRPr="00846BD3" w:rsidRDefault="00703C7F" w:rsidP="002E2C93">
      <w:pPr>
        <w:pStyle w:val="Listaszerbekezds"/>
        <w:ind w:left="851" w:hanging="425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b)</w:t>
      </w:r>
      <w:r w:rsidR="00091D8B" w:rsidRPr="00846BD3">
        <w:rPr>
          <w:rFonts w:ascii="Verdana" w:hAnsi="Verdana"/>
          <w:sz w:val="20"/>
          <w:szCs w:val="20"/>
        </w:rPr>
        <w:tab/>
        <w:t>a</w:t>
      </w:r>
      <w:r w:rsidRPr="00846BD3">
        <w:rPr>
          <w:rFonts w:ascii="Verdana" w:hAnsi="Verdana"/>
          <w:sz w:val="20"/>
          <w:szCs w:val="20"/>
        </w:rPr>
        <w:t xml:space="preserve"> HÉSZ (helyi építési szabályzat) szövegezésének tervezési feladattal összefüggésű és jogharmonizáció érdekében szükséges módosítása</w:t>
      </w:r>
      <w:r w:rsidR="002E2C93" w:rsidRPr="00846BD3">
        <w:rPr>
          <w:rFonts w:ascii="Verdana" w:hAnsi="Verdana"/>
          <w:sz w:val="20"/>
          <w:szCs w:val="20"/>
        </w:rPr>
        <w:t>.</w:t>
      </w:r>
    </w:p>
    <w:p w14:paraId="14DE1BBB" w14:textId="77777777" w:rsidR="00703C7F" w:rsidRPr="00846BD3" w:rsidRDefault="00703C7F" w:rsidP="00846BD3">
      <w:pPr>
        <w:pStyle w:val="Listaszerbekezds"/>
        <w:ind w:left="851" w:hanging="425"/>
        <w:jc w:val="both"/>
        <w:rPr>
          <w:rFonts w:ascii="Verdana" w:hAnsi="Verdana"/>
          <w:sz w:val="20"/>
          <w:szCs w:val="20"/>
        </w:rPr>
      </w:pPr>
    </w:p>
    <w:p w14:paraId="27DA9AB2" w14:textId="17561BB8" w:rsidR="00703C7F" w:rsidRPr="00846BD3" w:rsidRDefault="002E2C93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  <w:r w:rsidRPr="00846BD3">
        <w:rPr>
          <w:rStyle w:val="highlighted"/>
          <w:rFonts w:ascii="Verdana" w:hAnsi="Verdana"/>
          <w:sz w:val="20"/>
          <w:szCs w:val="20"/>
        </w:rPr>
        <w:t>ugyanakkor Tervezőnek nem feladata</w:t>
      </w:r>
    </w:p>
    <w:p w14:paraId="659319A3" w14:textId="7CA2FCB7" w:rsidR="00703C7F" w:rsidRPr="00846BD3" w:rsidRDefault="00703C7F" w:rsidP="00846BD3">
      <w:pPr>
        <w:pStyle w:val="Listaszerbekezds"/>
        <w:numPr>
          <w:ilvl w:val="0"/>
          <w:numId w:val="48"/>
        </w:numPr>
        <w:ind w:left="851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Környezetvédelmi hatástanulmány</w:t>
      </w:r>
    </w:p>
    <w:p w14:paraId="018D3176" w14:textId="54D7CDFF" w:rsidR="00703C7F" w:rsidRPr="00846BD3" w:rsidRDefault="00703C7F" w:rsidP="00846BD3">
      <w:pPr>
        <w:pStyle w:val="Listaszerbekezds"/>
        <w:numPr>
          <w:ilvl w:val="0"/>
          <w:numId w:val="48"/>
        </w:numPr>
        <w:ind w:left="851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Örökségvédelmi hatástanulmány régészeti szakirányú kiegészítés</w:t>
      </w:r>
      <w:r w:rsidR="002E2C93" w:rsidRPr="00846BD3">
        <w:rPr>
          <w:rFonts w:ascii="Verdana" w:hAnsi="Verdana"/>
          <w:sz w:val="20"/>
          <w:szCs w:val="20"/>
        </w:rPr>
        <w:t>e</w:t>
      </w:r>
      <w:r w:rsidRPr="00846BD3">
        <w:rPr>
          <w:rFonts w:ascii="Verdana" w:hAnsi="Verdana"/>
          <w:sz w:val="20"/>
          <w:szCs w:val="20"/>
        </w:rPr>
        <w:t xml:space="preserve"> </w:t>
      </w:r>
    </w:p>
    <w:p w14:paraId="20AF1F63" w14:textId="7461B8A7" w:rsidR="00703C7F" w:rsidRPr="00846BD3" w:rsidRDefault="00703C7F" w:rsidP="00846BD3">
      <w:pPr>
        <w:pStyle w:val="Listaszerbekezds"/>
        <w:numPr>
          <w:ilvl w:val="0"/>
          <w:numId w:val="48"/>
        </w:numPr>
        <w:ind w:left="851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Talajmechanikai, vízügyi szakvélemény </w:t>
      </w:r>
      <w:r w:rsidR="002E2C93" w:rsidRPr="00846BD3">
        <w:rPr>
          <w:rFonts w:ascii="Verdana" w:hAnsi="Verdana"/>
          <w:sz w:val="20"/>
          <w:szCs w:val="20"/>
        </w:rPr>
        <w:t>elkészítése</w:t>
      </w:r>
      <w:r w:rsidRPr="00846BD3">
        <w:rPr>
          <w:rFonts w:ascii="Verdana" w:hAnsi="Verdana"/>
          <w:sz w:val="20"/>
          <w:szCs w:val="20"/>
        </w:rPr>
        <w:t xml:space="preserve">. </w:t>
      </w:r>
    </w:p>
    <w:p w14:paraId="7435DBE4" w14:textId="77777777" w:rsidR="002E2C93" w:rsidRPr="00846BD3" w:rsidRDefault="002E2C93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</w:p>
    <w:p w14:paraId="6F45E310" w14:textId="34812366" w:rsidR="002E2C93" w:rsidRPr="00846BD3" w:rsidRDefault="00703C7F" w:rsidP="002E2C93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Fenti hatástanulmányokat, szakvéleményeket szükség esetén adatszolgáltatásként a </w:t>
      </w:r>
      <w:r w:rsidR="00F16C26" w:rsidRPr="00846BD3">
        <w:rPr>
          <w:rFonts w:ascii="Verdana" w:hAnsi="Verdana"/>
          <w:sz w:val="20"/>
          <w:szCs w:val="20"/>
        </w:rPr>
        <w:t>K</w:t>
      </w:r>
      <w:r w:rsidRPr="00846BD3">
        <w:rPr>
          <w:rFonts w:ascii="Verdana" w:hAnsi="Verdana"/>
          <w:sz w:val="20"/>
          <w:szCs w:val="20"/>
        </w:rPr>
        <w:t xml:space="preserve">öltségviselő biztosítja. </w:t>
      </w:r>
    </w:p>
    <w:p w14:paraId="4F3EAEF3" w14:textId="77777777" w:rsidR="004820C1" w:rsidRPr="00846BD3" w:rsidRDefault="004820C1" w:rsidP="00091D8B">
      <w:pPr>
        <w:pStyle w:val="Listaszerbekezds"/>
        <w:ind w:left="360"/>
        <w:jc w:val="both"/>
        <w:rPr>
          <w:rFonts w:ascii="Verdana" w:hAnsi="Verdana"/>
          <w:sz w:val="20"/>
          <w:szCs w:val="20"/>
        </w:rPr>
      </w:pPr>
    </w:p>
    <w:p w14:paraId="0CB017E8" w14:textId="5ED9A5B4" w:rsidR="00EE46C2" w:rsidRDefault="00EE46C2" w:rsidP="00846BD3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b/>
          <w:bCs/>
          <w:sz w:val="20"/>
          <w:szCs w:val="20"/>
        </w:rPr>
      </w:pPr>
      <w:r w:rsidRPr="00846BD3">
        <w:rPr>
          <w:rFonts w:ascii="Verdana" w:hAnsi="Verdana"/>
          <w:b/>
          <w:bCs/>
          <w:sz w:val="20"/>
          <w:szCs w:val="20"/>
        </w:rPr>
        <w:t>Ütemezés, példányszám és határidő</w:t>
      </w:r>
    </w:p>
    <w:p w14:paraId="5EB6DB15" w14:textId="77777777" w:rsidR="00B41C92" w:rsidRPr="00846BD3" w:rsidRDefault="00B41C92" w:rsidP="002D22DE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9254" w:type="dxa"/>
        <w:tblInd w:w="2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788"/>
        <w:gridCol w:w="1380"/>
        <w:gridCol w:w="2102"/>
        <w:gridCol w:w="1462"/>
      </w:tblGrid>
      <w:tr w:rsidR="00EE46C2" w:rsidRPr="00846BD3" w14:paraId="6A3367BA" w14:textId="77777777" w:rsidTr="00846BD3">
        <w:trPr>
          <w:trHeight w:val="323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1D1DB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AFB4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b/>
                <w:bCs/>
                <w:color w:val="222222"/>
              </w:rPr>
              <w:t>Feladat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4A81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b/>
                <w:bCs/>
                <w:color w:val="222222"/>
              </w:rPr>
              <w:t>Felelős</w:t>
            </w:r>
          </w:p>
        </w:tc>
        <w:tc>
          <w:tcPr>
            <w:tcW w:w="2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26F5" w14:textId="77777777" w:rsidR="00EE46C2" w:rsidRPr="008A5D89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A5D89">
              <w:rPr>
                <w:rFonts w:ascii="Verdana" w:hAnsi="Verdana"/>
                <w:b/>
                <w:bCs/>
                <w:color w:val="222222"/>
              </w:rPr>
              <w:t>Határidő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354A7" w14:textId="77777777" w:rsidR="00EE46C2" w:rsidRPr="008A5D89" w:rsidRDefault="00EE46C2" w:rsidP="00846BD3">
            <w:pPr>
              <w:jc w:val="center"/>
              <w:rPr>
                <w:rFonts w:ascii="Verdana" w:hAnsi="Verdana"/>
              </w:rPr>
            </w:pPr>
            <w:r w:rsidRPr="008A5D89">
              <w:rPr>
                <w:rFonts w:ascii="Verdana" w:hAnsi="Verdana"/>
                <w:b/>
                <w:bCs/>
              </w:rPr>
              <w:t>Fizetési ütem</w:t>
            </w:r>
          </w:p>
        </w:tc>
      </w:tr>
      <w:tr w:rsidR="00EE46C2" w:rsidRPr="00846BD3" w14:paraId="4887BF95" w14:textId="77777777" w:rsidTr="00846BD3">
        <w:trPr>
          <w:trHeight w:val="1762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3B56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1.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3A3E" w14:textId="77777777" w:rsidR="00EE46C2" w:rsidRPr="00846BD3" w:rsidRDefault="00EE46C2" w:rsidP="00846BD3">
            <w:pPr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 xml:space="preserve">Településrendezési tervmódosításhoz szükséges, </w:t>
            </w:r>
            <w:r w:rsidRPr="00846BD3">
              <w:rPr>
                <w:rStyle w:val="NoneA"/>
                <w:rFonts w:ascii="Verdana" w:hAnsi="Verdana"/>
              </w:rPr>
              <w:t>Korm. rendelet</w:t>
            </w:r>
            <w:r w:rsidRPr="00846BD3">
              <w:rPr>
                <w:rFonts w:ascii="Verdana" w:hAnsi="Verdana"/>
                <w:color w:val="222222"/>
              </w:rPr>
              <w:t xml:space="preserve"> szerinti „egyszerűsített eljárás” egyeztetési dokumentációjának összeállítása, módosítási kérelem benyújtása Önkormányzat részére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3ADD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Tervező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DD7B3" w14:textId="39EDF316" w:rsidR="00EE46C2" w:rsidRPr="002D22DE" w:rsidRDefault="00C23A50" w:rsidP="00846BD3">
            <w:pPr>
              <w:jc w:val="both"/>
              <w:rPr>
                <w:rFonts w:ascii="Verdana" w:hAnsi="Verdana"/>
                <w:color w:val="222222"/>
              </w:rPr>
            </w:pPr>
            <w:r>
              <w:rPr>
                <w:rFonts w:ascii="Verdana" w:hAnsi="Verdana"/>
                <w:color w:val="222222"/>
              </w:rPr>
              <w:t>Megrendelői adatszolgáltatástól</w:t>
            </w:r>
            <w:r w:rsidR="00EE46C2" w:rsidRPr="002D22DE">
              <w:rPr>
                <w:rFonts w:ascii="Verdana" w:hAnsi="Verdana"/>
                <w:color w:val="222222"/>
              </w:rPr>
              <w:t xml:space="preserve"> számított </w:t>
            </w:r>
            <w:r w:rsidR="00DC00E5">
              <w:rPr>
                <w:rFonts w:ascii="Verdana" w:hAnsi="Verdana"/>
                <w:color w:val="222222"/>
              </w:rPr>
              <w:t>3</w:t>
            </w:r>
            <w:r w:rsidR="00EE46C2" w:rsidRPr="002D22DE">
              <w:rPr>
                <w:rFonts w:ascii="Verdana" w:hAnsi="Verdana"/>
                <w:color w:val="222222"/>
              </w:rPr>
              <w:t>0 nap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8B655" w14:textId="3E884465" w:rsidR="00EE46C2" w:rsidRPr="002D22DE" w:rsidRDefault="00EE46C2" w:rsidP="00846BD3">
            <w:pPr>
              <w:jc w:val="center"/>
              <w:rPr>
                <w:rFonts w:ascii="Verdana" w:hAnsi="Verdana"/>
              </w:rPr>
            </w:pPr>
            <w:r w:rsidRPr="002D22DE">
              <w:rPr>
                <w:rFonts w:ascii="Verdana" w:hAnsi="Verdana"/>
              </w:rPr>
              <w:t>tervezői díj 3</w:t>
            </w:r>
            <w:r w:rsidR="00B41C92" w:rsidRPr="002D22DE">
              <w:rPr>
                <w:rFonts w:ascii="Verdana" w:hAnsi="Verdana"/>
              </w:rPr>
              <w:t>0</w:t>
            </w:r>
            <w:r w:rsidRPr="002D22DE">
              <w:rPr>
                <w:rFonts w:ascii="Verdana" w:hAnsi="Verdana"/>
              </w:rPr>
              <w:t>%</w:t>
            </w:r>
          </w:p>
        </w:tc>
      </w:tr>
      <w:tr w:rsidR="00EE46C2" w:rsidRPr="00846BD3" w14:paraId="3E42049C" w14:textId="77777777" w:rsidTr="00846BD3">
        <w:trPr>
          <w:trHeight w:val="1013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95C4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2.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437D" w14:textId="77777777" w:rsidR="00EE46C2" w:rsidRPr="00846BD3" w:rsidRDefault="00EE46C2" w:rsidP="00846BD3">
            <w:pPr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Az egyes tervek, illetve programok környezeti vizsgálatáról szóló 2/2005.(I.11.) Korm. rendeletben előírt környezeti vizsgálat (KV) szükségességére vonatkozó eljárás lefolytatása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F099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Megrendelő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EDD6B" w14:textId="77777777" w:rsidR="00EE46C2" w:rsidRPr="002D22DE" w:rsidRDefault="00EE46C2" w:rsidP="00846BD3">
            <w:pPr>
              <w:jc w:val="both"/>
              <w:rPr>
                <w:rFonts w:ascii="Verdana" w:hAnsi="Verdana"/>
                <w:color w:val="222222"/>
              </w:rPr>
            </w:pPr>
            <w:r w:rsidRPr="002D22DE">
              <w:rPr>
                <w:rFonts w:ascii="Verdana" w:hAnsi="Verdana"/>
                <w:color w:val="222222"/>
              </w:rPr>
              <w:t>Kérelem benyújtásától számított 15 nap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148C8" w14:textId="77777777" w:rsidR="00EE46C2" w:rsidRPr="002D22DE" w:rsidRDefault="00EE46C2" w:rsidP="00846BD3">
            <w:pPr>
              <w:jc w:val="center"/>
              <w:rPr>
                <w:rFonts w:ascii="Verdana" w:hAnsi="Verdana"/>
              </w:rPr>
            </w:pPr>
            <w:r w:rsidRPr="002D22DE">
              <w:rPr>
                <w:rFonts w:ascii="Verdana" w:hAnsi="Verdana"/>
              </w:rPr>
              <w:t> </w:t>
            </w:r>
          </w:p>
        </w:tc>
      </w:tr>
      <w:tr w:rsidR="00EE46C2" w:rsidRPr="00846BD3" w14:paraId="74365026" w14:textId="77777777" w:rsidTr="00846BD3">
        <w:trPr>
          <w:trHeight w:val="1407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7BA5A" w14:textId="77777777" w:rsidR="00EE46C2" w:rsidRPr="00846BD3" w:rsidRDefault="00EE46C2" w:rsidP="00091D8B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3.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D4D3" w14:textId="77777777" w:rsidR="00EE46C2" w:rsidRPr="00846BD3" w:rsidRDefault="00EE46C2" w:rsidP="00846BD3">
            <w:pPr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Partnerségi egyeztetés lefolytatása a helyi partnerségi szabályok figyelembevételével.</w:t>
            </w:r>
          </w:p>
          <w:p w14:paraId="4115A374" w14:textId="77777777" w:rsidR="00EE46C2" w:rsidRPr="00846BD3" w:rsidRDefault="00EE46C2" w:rsidP="00846BD3">
            <w:pPr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E-TÉR egyeztetési felületen történő egyeztetés</w:t>
            </w:r>
          </w:p>
          <w:p w14:paraId="762C7C45" w14:textId="77777777" w:rsidR="00EE46C2" w:rsidRPr="00846BD3" w:rsidRDefault="00EE46C2" w:rsidP="00846BD3">
            <w:pPr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Partnerségi egyeztetés lezárása döntés /határozat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48D2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Megrendelő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6D8B" w14:textId="77777777" w:rsidR="00EE46C2" w:rsidRPr="002D22DE" w:rsidRDefault="00EE46C2" w:rsidP="00846BD3">
            <w:pPr>
              <w:jc w:val="both"/>
              <w:rPr>
                <w:rFonts w:ascii="Verdana" w:hAnsi="Verdana"/>
                <w:color w:val="222222"/>
              </w:rPr>
            </w:pPr>
            <w:r w:rsidRPr="002D22DE">
              <w:rPr>
                <w:rFonts w:ascii="Verdana" w:hAnsi="Verdana"/>
                <w:color w:val="222222"/>
              </w:rPr>
              <w:t>Kérelem benyújtásától számított 30 nap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D2B64" w14:textId="77777777" w:rsidR="00EE46C2" w:rsidRPr="002D22DE" w:rsidRDefault="00EE46C2" w:rsidP="00846BD3">
            <w:pPr>
              <w:jc w:val="center"/>
              <w:rPr>
                <w:rFonts w:ascii="Verdana" w:hAnsi="Verdana"/>
              </w:rPr>
            </w:pPr>
            <w:r w:rsidRPr="002D22DE">
              <w:rPr>
                <w:rFonts w:ascii="Verdana" w:hAnsi="Verdana"/>
              </w:rPr>
              <w:t> </w:t>
            </w:r>
          </w:p>
        </w:tc>
      </w:tr>
      <w:tr w:rsidR="00EE46C2" w:rsidRPr="00846BD3" w14:paraId="62652BF7" w14:textId="77777777" w:rsidTr="00846BD3">
        <w:trPr>
          <w:trHeight w:val="1048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C42E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4.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0030" w14:textId="77777777" w:rsidR="00EE46C2" w:rsidRPr="00846BD3" w:rsidRDefault="00EE46C2" w:rsidP="00846BD3">
            <w:pPr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Végső véleményezési egyeztetési dokumentáció leszállítása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0055B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Tervező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5EAF" w14:textId="77777777" w:rsidR="00EE46C2" w:rsidRPr="002D22DE" w:rsidRDefault="00EE46C2" w:rsidP="00846BD3">
            <w:pPr>
              <w:jc w:val="both"/>
              <w:rPr>
                <w:rFonts w:ascii="Verdana" w:hAnsi="Verdana"/>
                <w:color w:val="222222"/>
              </w:rPr>
            </w:pPr>
            <w:r w:rsidRPr="002D22DE">
              <w:rPr>
                <w:rFonts w:ascii="Verdana" w:hAnsi="Verdana"/>
                <w:color w:val="222222"/>
              </w:rPr>
              <w:t>Partnerségi egyeztetési folyamat lezárását követő 5 nap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2542" w14:textId="0CB4B81A" w:rsidR="00EE46C2" w:rsidRPr="002D22DE" w:rsidRDefault="00EE46C2" w:rsidP="00846BD3">
            <w:pPr>
              <w:jc w:val="center"/>
              <w:rPr>
                <w:rFonts w:ascii="Verdana" w:hAnsi="Verdana"/>
              </w:rPr>
            </w:pPr>
            <w:r w:rsidRPr="002D22DE">
              <w:rPr>
                <w:rFonts w:ascii="Verdana" w:hAnsi="Verdana"/>
              </w:rPr>
              <w:t>tervezői díj 3</w:t>
            </w:r>
            <w:r w:rsidR="00B41C92" w:rsidRPr="002D22DE">
              <w:rPr>
                <w:rFonts w:ascii="Verdana" w:hAnsi="Verdana"/>
              </w:rPr>
              <w:t>0</w:t>
            </w:r>
            <w:r w:rsidRPr="002D22DE">
              <w:rPr>
                <w:rFonts w:ascii="Verdana" w:hAnsi="Verdana"/>
              </w:rPr>
              <w:t>%</w:t>
            </w:r>
          </w:p>
        </w:tc>
      </w:tr>
      <w:tr w:rsidR="00EE46C2" w:rsidRPr="00846BD3" w14:paraId="73CBB891" w14:textId="77777777" w:rsidTr="00846BD3">
        <w:trPr>
          <w:trHeight w:val="1478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9E83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5.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E420" w14:textId="77777777" w:rsidR="00EE46C2" w:rsidRPr="00846BD3" w:rsidRDefault="00EE46C2" w:rsidP="00846BD3">
            <w:pPr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Állami főépítészi egyeztetés lefolytatása, záró szakmai vélemény megszerzése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85FA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Megrendelő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A675" w14:textId="77777777" w:rsidR="00EE46C2" w:rsidRPr="002D22DE" w:rsidRDefault="00EE46C2" w:rsidP="00846BD3">
            <w:pPr>
              <w:jc w:val="both"/>
              <w:rPr>
                <w:rFonts w:ascii="Verdana" w:hAnsi="Verdana"/>
                <w:color w:val="222222"/>
              </w:rPr>
            </w:pPr>
            <w:r w:rsidRPr="002D22DE">
              <w:rPr>
                <w:rFonts w:ascii="Verdana" w:hAnsi="Verdana"/>
                <w:color w:val="222222"/>
              </w:rPr>
              <w:t>Végső véleményezési egyeztetési dokumentáció leszállítását követő 20 nap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99CA" w14:textId="77777777" w:rsidR="00EE46C2" w:rsidRPr="002D22DE" w:rsidRDefault="00EE46C2" w:rsidP="00846BD3">
            <w:pPr>
              <w:jc w:val="center"/>
              <w:rPr>
                <w:rFonts w:ascii="Verdana" w:hAnsi="Verdana"/>
              </w:rPr>
            </w:pPr>
            <w:r w:rsidRPr="002D22DE">
              <w:rPr>
                <w:rFonts w:ascii="Verdana" w:hAnsi="Verdana"/>
              </w:rPr>
              <w:t> </w:t>
            </w:r>
          </w:p>
        </w:tc>
      </w:tr>
      <w:tr w:rsidR="00EE46C2" w:rsidRPr="00846BD3" w14:paraId="6D767AC5" w14:textId="77777777" w:rsidTr="00846BD3">
        <w:trPr>
          <w:trHeight w:val="1013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478E0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lastRenderedPageBreak/>
              <w:t>6.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204A" w14:textId="77777777" w:rsidR="00EE46C2" w:rsidRPr="00846BD3" w:rsidRDefault="00EE46C2" w:rsidP="00846BD3">
            <w:pPr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Előterjesztési dokumentáció elkészítése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747A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Tervező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62BA3" w14:textId="77777777" w:rsidR="00EE46C2" w:rsidRPr="002D22DE" w:rsidRDefault="00EE46C2" w:rsidP="00846BD3">
            <w:pPr>
              <w:jc w:val="both"/>
              <w:rPr>
                <w:rFonts w:ascii="Verdana" w:hAnsi="Verdana"/>
                <w:color w:val="222222"/>
              </w:rPr>
            </w:pPr>
            <w:r w:rsidRPr="002D22DE">
              <w:rPr>
                <w:rFonts w:ascii="Verdana" w:hAnsi="Verdana"/>
                <w:color w:val="222222"/>
              </w:rPr>
              <w:t>Záró szakmai vélemény megszerzésétől számított 5 nap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4D25A" w14:textId="0C077605" w:rsidR="00EE46C2" w:rsidRPr="002D22DE" w:rsidRDefault="00EE46C2" w:rsidP="00846BD3">
            <w:pPr>
              <w:jc w:val="center"/>
              <w:rPr>
                <w:rFonts w:ascii="Verdana" w:hAnsi="Verdana"/>
              </w:rPr>
            </w:pPr>
            <w:r w:rsidRPr="002D22DE">
              <w:rPr>
                <w:rFonts w:ascii="Verdana" w:hAnsi="Verdana"/>
              </w:rPr>
              <w:t xml:space="preserve">tervezői díj </w:t>
            </w:r>
            <w:r w:rsidR="00B41C92" w:rsidRPr="002D22DE">
              <w:rPr>
                <w:rFonts w:ascii="Verdana" w:hAnsi="Verdana"/>
              </w:rPr>
              <w:t>40</w:t>
            </w:r>
            <w:r w:rsidRPr="002D22DE">
              <w:rPr>
                <w:rFonts w:ascii="Verdana" w:hAnsi="Verdana"/>
              </w:rPr>
              <w:t>%</w:t>
            </w:r>
          </w:p>
        </w:tc>
      </w:tr>
      <w:tr w:rsidR="00EE46C2" w:rsidRPr="00846BD3" w14:paraId="11B8B6B9" w14:textId="77777777" w:rsidTr="00846BD3">
        <w:trPr>
          <w:trHeight w:val="999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BA9E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7.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444B2" w14:textId="77777777" w:rsidR="00EE46C2" w:rsidRPr="00846BD3" w:rsidRDefault="00EE46C2" w:rsidP="00846BD3">
            <w:pPr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Képviselő Testületi döntés meghozatala, a településrendezési eszközök módosítása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3FE5" w14:textId="77777777" w:rsidR="00EE46C2" w:rsidRPr="00846BD3" w:rsidRDefault="00EE46C2" w:rsidP="00846BD3">
            <w:pPr>
              <w:jc w:val="center"/>
              <w:rPr>
                <w:rFonts w:ascii="Verdana" w:hAnsi="Verdana"/>
                <w:color w:val="222222"/>
              </w:rPr>
            </w:pPr>
            <w:r w:rsidRPr="00846BD3">
              <w:rPr>
                <w:rFonts w:ascii="Verdana" w:hAnsi="Verdana"/>
                <w:color w:val="222222"/>
              </w:rPr>
              <w:t>Megrendelő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C2F39" w14:textId="77777777" w:rsidR="00EE46C2" w:rsidRPr="002D22DE" w:rsidRDefault="00EE46C2" w:rsidP="00846BD3">
            <w:pPr>
              <w:jc w:val="both"/>
              <w:rPr>
                <w:rFonts w:ascii="Verdana" w:hAnsi="Verdana"/>
                <w:color w:val="222222"/>
              </w:rPr>
            </w:pPr>
            <w:r w:rsidRPr="002D22DE">
              <w:rPr>
                <w:rFonts w:ascii="Verdana" w:hAnsi="Verdana"/>
                <w:color w:val="222222"/>
              </w:rPr>
              <w:t>Előterjesztési dokumentáció leszállításától számított 15 nap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814A" w14:textId="77777777" w:rsidR="00EE46C2" w:rsidRPr="002D22DE" w:rsidRDefault="00EE46C2" w:rsidP="00091D8B">
            <w:pPr>
              <w:rPr>
                <w:rFonts w:ascii="Verdana" w:hAnsi="Verdana"/>
              </w:rPr>
            </w:pPr>
          </w:p>
        </w:tc>
      </w:tr>
    </w:tbl>
    <w:p w14:paraId="57C5F826" w14:textId="77777777" w:rsidR="00EE46C2" w:rsidRPr="00846BD3" w:rsidRDefault="00EE46C2" w:rsidP="00091D8B">
      <w:pPr>
        <w:tabs>
          <w:tab w:val="left" w:pos="709"/>
        </w:tabs>
        <w:jc w:val="both"/>
        <w:rPr>
          <w:rFonts w:ascii="Verdana" w:hAnsi="Verdana"/>
        </w:rPr>
      </w:pPr>
    </w:p>
    <w:p w14:paraId="39CCB2DD" w14:textId="12D5E403" w:rsidR="0015604E" w:rsidRDefault="003E3042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</w:t>
      </w:r>
      <w:r w:rsidR="00846BD3" w:rsidRPr="00846BD3">
        <w:rPr>
          <w:rFonts w:ascii="Verdana" w:hAnsi="Verdana"/>
          <w:sz w:val="20"/>
          <w:szCs w:val="20"/>
        </w:rPr>
        <w:t>Felek</w:t>
      </w:r>
      <w:r w:rsidRPr="00846BD3">
        <w:rPr>
          <w:rFonts w:ascii="Verdana" w:hAnsi="Verdana"/>
          <w:sz w:val="20"/>
          <w:szCs w:val="20"/>
        </w:rPr>
        <w:t xml:space="preserve"> a </w:t>
      </w:r>
      <w:r w:rsidR="00091D8B" w:rsidRPr="00846BD3">
        <w:rPr>
          <w:rFonts w:ascii="Verdana" w:hAnsi="Verdana"/>
          <w:sz w:val="20"/>
          <w:szCs w:val="20"/>
        </w:rPr>
        <w:t>Szerződés</w:t>
      </w:r>
      <w:r w:rsidRPr="00846BD3">
        <w:rPr>
          <w:rFonts w:ascii="Verdana" w:hAnsi="Verdana"/>
          <w:sz w:val="20"/>
          <w:szCs w:val="20"/>
        </w:rPr>
        <w:t xml:space="preserve"> teljesítése során kötelesek fokozottan együttműködni. A Tervező köteles a tervek elkészítése során a Megrendelő és Költségviselő szakembereivel folyamatosan egyeztetni, állásfoglalásukat kikérni.</w:t>
      </w:r>
    </w:p>
    <w:p w14:paraId="3299098D" w14:textId="77777777" w:rsidR="00846BD3" w:rsidRPr="00846BD3" w:rsidRDefault="00846BD3" w:rsidP="00846BD3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</w:p>
    <w:p w14:paraId="5E059C23" w14:textId="5B3C77CC" w:rsidR="003E3042" w:rsidRPr="00846BD3" w:rsidRDefault="003E3042" w:rsidP="00846BD3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Megrendelő és Költségviselő jogosult a tervezési munkát figyelemmel kísérni, ellenőrizni. Kérésükre a Tervező köteles rendelkezésre állni, a menet közben elkészült munkaközi anyagot, felméréseket, tervrészleteket bemutatni.</w:t>
      </w:r>
    </w:p>
    <w:p w14:paraId="0963FFAC" w14:textId="77777777" w:rsidR="003E3042" w:rsidRPr="00846BD3" w:rsidRDefault="003E3042" w:rsidP="00846BD3">
      <w:pPr>
        <w:pStyle w:val="Listaszerbekezds"/>
        <w:rPr>
          <w:rFonts w:ascii="Verdana" w:hAnsi="Verdana"/>
          <w:sz w:val="20"/>
          <w:szCs w:val="20"/>
        </w:rPr>
      </w:pPr>
    </w:p>
    <w:p w14:paraId="1F4DA196" w14:textId="727E78FE" w:rsidR="006E46A1" w:rsidRPr="00846BD3" w:rsidRDefault="006E46A1" w:rsidP="00091D8B">
      <w:pPr>
        <w:pStyle w:val="Szvegtrzs"/>
        <w:numPr>
          <w:ilvl w:val="0"/>
          <w:numId w:val="5"/>
        </w:numPr>
        <w:spacing w:after="0"/>
        <w:ind w:right="-2"/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A Tervező kötelezettséget vállal arra, hogy a tervezői munkát a tervezésre vonatkozó kötelező jogszabályok, valamint az európai szabványokat közzétevő nemzeti szabványok, európai műszaki </w:t>
      </w:r>
      <w:r w:rsidR="006B0AE6" w:rsidRPr="00846BD3">
        <w:rPr>
          <w:rFonts w:ascii="Verdana" w:hAnsi="Verdana"/>
        </w:rPr>
        <w:t>E</w:t>
      </w:r>
      <w:r w:rsidRPr="00846BD3">
        <w:rPr>
          <w:rFonts w:ascii="Verdana" w:hAnsi="Verdana"/>
        </w:rPr>
        <w:t xml:space="preserve">ngedélyek, közös műszaki előírások, nemzetközi szabványok, az európai szabványügyi szervezetek által kidolgozott műszaki ajánlások, ezek hiányában nemzeti szabványok, nemzeti műszaki </w:t>
      </w:r>
      <w:r w:rsidR="006B0AE6" w:rsidRPr="00846BD3">
        <w:rPr>
          <w:rFonts w:ascii="Verdana" w:hAnsi="Verdana"/>
        </w:rPr>
        <w:t>E</w:t>
      </w:r>
      <w:r w:rsidRPr="00846BD3">
        <w:rPr>
          <w:rFonts w:ascii="Verdana" w:hAnsi="Verdana"/>
        </w:rPr>
        <w:t>ngedélyek, illetve nemzeti műszaki előírások</w:t>
      </w:r>
      <w:r w:rsidR="002315EB" w:rsidRPr="00846BD3">
        <w:rPr>
          <w:rFonts w:ascii="Verdana" w:hAnsi="Verdana"/>
        </w:rPr>
        <w:t>,</w:t>
      </w:r>
      <w:r w:rsidRPr="00846BD3">
        <w:rPr>
          <w:rFonts w:ascii="Verdana" w:hAnsi="Verdana"/>
        </w:rPr>
        <w:t xml:space="preserve"> illetve a kialakult szakmai követelmények és gyakorlat alapján végzi el.</w:t>
      </w:r>
      <w:r w:rsidR="00606284" w:rsidRPr="00846BD3">
        <w:rPr>
          <w:rFonts w:ascii="Verdana" w:hAnsi="Verdana"/>
        </w:rPr>
        <w:t xml:space="preserve"> A vonatkozó jogszabályok, előírások és szabványok Szerződés teljesítése során történő megváltozása esetén </w:t>
      </w:r>
      <w:r w:rsidR="00E1426F" w:rsidRPr="00846BD3">
        <w:rPr>
          <w:rFonts w:ascii="Verdana" w:hAnsi="Verdana"/>
        </w:rPr>
        <w:t xml:space="preserve">Megrendelő vagy Költségviselő </w:t>
      </w:r>
      <w:r w:rsidR="00606284" w:rsidRPr="00846BD3">
        <w:rPr>
          <w:rFonts w:ascii="Verdana" w:hAnsi="Verdana"/>
        </w:rPr>
        <w:t xml:space="preserve">jogosult Tervezőtől az új előírásoknak megfelelő tervdokumentáció elkészítését (a dokumentáció átdolgozását és hatályosítását) igényelni. Az ebből eredő esetleges többletköltségeket és határidő esetleges meghosszabbítását </w:t>
      </w:r>
      <w:r w:rsidR="00846BD3" w:rsidRPr="00846BD3">
        <w:rPr>
          <w:rFonts w:ascii="Verdana" w:hAnsi="Verdana"/>
        </w:rPr>
        <w:t>Felek</w:t>
      </w:r>
      <w:r w:rsidR="00606284" w:rsidRPr="00846BD3">
        <w:rPr>
          <w:rFonts w:ascii="Verdana" w:hAnsi="Verdana"/>
        </w:rPr>
        <w:t xml:space="preserve"> szerződésmódosítás keretében rendezik.</w:t>
      </w:r>
    </w:p>
    <w:p w14:paraId="3369393B" w14:textId="77777777" w:rsidR="009B16B6" w:rsidRPr="00846BD3" w:rsidRDefault="009B16B6" w:rsidP="00846BD3">
      <w:pPr>
        <w:pStyle w:val="Szvegtrzs"/>
        <w:spacing w:after="0"/>
        <w:ind w:left="360" w:right="-2"/>
        <w:jc w:val="both"/>
        <w:rPr>
          <w:rFonts w:ascii="Verdana" w:hAnsi="Verdana"/>
        </w:rPr>
      </w:pPr>
    </w:p>
    <w:p w14:paraId="0249873E" w14:textId="4B367C64" w:rsidR="009B16B6" w:rsidRPr="00846BD3" w:rsidRDefault="009B16B6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 Megrendelő kötelezi magát, hogy amennyiben a fentiekben megjelölt Településrendezési Tervmódosítás véleményezési eljárása során az arra hatáskörrel és illetékességgel rendelkező véleményező hatóságok részéről jogszabály által alátámasztott észrevétel merül fel, annyiban a szükséges intézkedéseket megteszi, illetve a módosítással kapcsolatos végrehajtandó változtatásokat végrehajtja.</w:t>
      </w:r>
    </w:p>
    <w:p w14:paraId="7AC3FB6C" w14:textId="77777777" w:rsidR="00CC75C8" w:rsidRPr="00846BD3" w:rsidRDefault="00CC75C8" w:rsidP="00846BD3">
      <w:pPr>
        <w:rPr>
          <w:rFonts w:ascii="Verdana" w:hAnsi="Verdana"/>
        </w:rPr>
      </w:pPr>
    </w:p>
    <w:p w14:paraId="51154E8A" w14:textId="59020F54" w:rsidR="00CC75C8" w:rsidRPr="00846BD3" w:rsidRDefault="0015604E" w:rsidP="00846BD3">
      <w:pPr>
        <w:pStyle w:val="Listaszerbekezds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</w:t>
      </w:r>
      <w:r w:rsidRPr="00846BD3">
        <w:rPr>
          <w:rFonts w:ascii="Verdana" w:hAnsi="Verdana" w:cstheme="minorBidi"/>
          <w:sz w:val="20"/>
          <w:szCs w:val="20"/>
        </w:rPr>
        <w:t>Tervező felelős azért, hogy az általa készített dokumentumok teljeskörűen, hiba- és hiánymentesen, kifogástalan, I. osztályú minőségben kerüljenek átadásra, illetve alkalmasak legyenek a fentiekben meghatározott településrendezési eszközök szabályszerű módosítására.</w:t>
      </w:r>
    </w:p>
    <w:p w14:paraId="003CB683" w14:textId="77777777" w:rsidR="006E46A1" w:rsidRPr="00846BD3" w:rsidRDefault="006E46A1" w:rsidP="00091D8B">
      <w:pPr>
        <w:tabs>
          <w:tab w:val="left" w:pos="426"/>
        </w:tabs>
        <w:ind w:left="426" w:hanging="426"/>
        <w:jc w:val="both"/>
        <w:rPr>
          <w:rFonts w:ascii="Verdana" w:hAnsi="Verdana"/>
        </w:rPr>
      </w:pPr>
    </w:p>
    <w:p w14:paraId="11F80733" w14:textId="689B3A2B" w:rsidR="006E46A1" w:rsidRPr="00846BD3" w:rsidRDefault="006E46A1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Tervező szavatol azért, hogy a jelen </w:t>
      </w:r>
      <w:r w:rsidR="00E3130E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>zerződés szakcégtől elvárható teljesítéséhez valamennyi jogi és személyi feltétellel</w:t>
      </w:r>
      <w:r w:rsidR="00A96F64" w:rsidRPr="00846BD3">
        <w:rPr>
          <w:rFonts w:ascii="Verdana" w:hAnsi="Verdana"/>
          <w:sz w:val="20"/>
          <w:szCs w:val="20"/>
        </w:rPr>
        <w:t>, szakmai ismerettel, hozzáértéssel, engedéllyel és jogosítvánnyal</w:t>
      </w:r>
      <w:r w:rsidRPr="00846BD3">
        <w:rPr>
          <w:rFonts w:ascii="Verdana" w:hAnsi="Verdana"/>
          <w:sz w:val="20"/>
          <w:szCs w:val="20"/>
        </w:rPr>
        <w:t xml:space="preserve"> rendelkezik</w:t>
      </w:r>
      <w:r w:rsidR="00606284" w:rsidRPr="00846BD3">
        <w:rPr>
          <w:rFonts w:ascii="Verdana" w:hAnsi="Verdana"/>
          <w:sz w:val="20"/>
          <w:szCs w:val="20"/>
        </w:rPr>
        <w:t>, szerepel a tervezői névjegyzékben és a Magyar Mérnöki Kamara vagy a Magyar Építész Kamara tagja,</w:t>
      </w:r>
      <w:r w:rsidRPr="00846BD3">
        <w:rPr>
          <w:rFonts w:ascii="Verdana" w:hAnsi="Verdana"/>
          <w:sz w:val="20"/>
          <w:szCs w:val="20"/>
        </w:rPr>
        <w:t xml:space="preserve"> és nem áll a Kbt. 62. § (1)-(2) bekezdése szerinti kizáró okok valamelyikének hatálya alatt.</w:t>
      </w:r>
      <w:r w:rsidR="00606284" w:rsidRPr="00846BD3">
        <w:rPr>
          <w:rFonts w:ascii="Verdana" w:hAnsi="Verdana"/>
          <w:sz w:val="20"/>
          <w:szCs w:val="20"/>
        </w:rPr>
        <w:t xml:space="preserve"> </w:t>
      </w:r>
    </w:p>
    <w:p w14:paraId="003D8812" w14:textId="77777777" w:rsidR="007A7275" w:rsidRPr="00846BD3" w:rsidRDefault="007A7275" w:rsidP="00091D8B">
      <w:pPr>
        <w:pStyle w:val="Listaszerbekezds"/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</w:p>
    <w:p w14:paraId="313FF572" w14:textId="3F1300E0" w:rsidR="006E46A1" w:rsidRPr="00846BD3" w:rsidRDefault="006E46A1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Tervező tudomásul veszi, hogy altervezőt csak a </w:t>
      </w:r>
      <w:r w:rsidR="00E1426F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>írásos hozzájárulásával és megfelelő jogosultság birtokában vehet igénybe.</w:t>
      </w:r>
    </w:p>
    <w:p w14:paraId="7DB7EE74" w14:textId="77777777" w:rsidR="006E46A1" w:rsidRPr="00846BD3" w:rsidRDefault="006E46A1" w:rsidP="00091D8B">
      <w:pPr>
        <w:pStyle w:val="Listaszerbekezds"/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</w:p>
    <w:p w14:paraId="13FBEE9E" w14:textId="6DC7373E" w:rsidR="00301092" w:rsidRPr="00846BD3" w:rsidRDefault="006E46A1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Amennyiben a Megrendelő</w:t>
      </w:r>
      <w:r w:rsidR="00E1426F" w:rsidRPr="00846BD3">
        <w:rPr>
          <w:rFonts w:ascii="Verdana" w:hAnsi="Verdana"/>
          <w:sz w:val="20"/>
          <w:szCs w:val="20"/>
        </w:rPr>
        <w:t xml:space="preserve"> vagy Költségviselő</w:t>
      </w:r>
      <w:r w:rsidRPr="00846BD3">
        <w:rPr>
          <w:rFonts w:ascii="Verdana" w:hAnsi="Verdana"/>
          <w:sz w:val="20"/>
          <w:szCs w:val="20"/>
        </w:rPr>
        <w:t xml:space="preserve"> célszerűtlen, vagy szakszerűtlen utasítást ad, a Tervező köteles ő</w:t>
      </w:r>
      <w:r w:rsidR="00E1426F" w:rsidRPr="00846BD3">
        <w:rPr>
          <w:rFonts w:ascii="Verdana" w:hAnsi="Verdana"/>
          <w:sz w:val="20"/>
          <w:szCs w:val="20"/>
        </w:rPr>
        <w:t>ke</w:t>
      </w:r>
      <w:r w:rsidRPr="00846BD3">
        <w:rPr>
          <w:rFonts w:ascii="Verdana" w:hAnsi="Verdana"/>
          <w:sz w:val="20"/>
          <w:szCs w:val="20"/>
        </w:rPr>
        <w:t xml:space="preserve">t erre </w:t>
      </w:r>
      <w:r w:rsidR="00606284" w:rsidRPr="00846BD3">
        <w:rPr>
          <w:rFonts w:ascii="Verdana" w:hAnsi="Verdana"/>
          <w:sz w:val="20"/>
          <w:szCs w:val="20"/>
        </w:rPr>
        <w:t xml:space="preserve">írásban </w:t>
      </w:r>
      <w:r w:rsidRPr="00846BD3">
        <w:rPr>
          <w:rFonts w:ascii="Verdana" w:hAnsi="Verdana"/>
          <w:sz w:val="20"/>
          <w:szCs w:val="20"/>
        </w:rPr>
        <w:t>figyelmeztetni.</w:t>
      </w:r>
      <w:r w:rsidR="00606284" w:rsidRPr="00846BD3">
        <w:rPr>
          <w:rFonts w:ascii="Verdana" w:hAnsi="Verdana"/>
          <w:sz w:val="20"/>
          <w:szCs w:val="20"/>
        </w:rPr>
        <w:t xml:space="preserve"> Tervező felelős az írásbeli figyelmeztetés elmaradásából eredő valamennyi kárért. Ha Megrendelő</w:t>
      </w:r>
      <w:r w:rsidR="00E1426F" w:rsidRPr="00846BD3">
        <w:rPr>
          <w:rFonts w:ascii="Verdana" w:hAnsi="Verdana"/>
          <w:sz w:val="20"/>
          <w:szCs w:val="20"/>
        </w:rPr>
        <w:t xml:space="preserve"> vagy a Költségviselő</w:t>
      </w:r>
      <w:r w:rsidR="00606284" w:rsidRPr="00846BD3">
        <w:rPr>
          <w:rFonts w:ascii="Verdana" w:hAnsi="Verdana"/>
          <w:sz w:val="20"/>
          <w:szCs w:val="20"/>
        </w:rPr>
        <w:t xml:space="preserve"> a figyelmeztetés ellenére utasítását fenntartja, úgy a feladatot Megrendelő</w:t>
      </w:r>
      <w:r w:rsidR="00E1426F" w:rsidRPr="00846BD3">
        <w:rPr>
          <w:rFonts w:ascii="Verdana" w:hAnsi="Verdana"/>
          <w:sz w:val="20"/>
          <w:szCs w:val="20"/>
        </w:rPr>
        <w:t xml:space="preserve"> vagy Költségviselő</w:t>
      </w:r>
      <w:r w:rsidR="00606284" w:rsidRPr="00846BD3">
        <w:rPr>
          <w:rFonts w:ascii="Verdana" w:hAnsi="Verdana"/>
          <w:sz w:val="20"/>
          <w:szCs w:val="20"/>
        </w:rPr>
        <w:t xml:space="preserve"> utasításai szerint, a Megrendelő</w:t>
      </w:r>
      <w:r w:rsidR="00E1426F" w:rsidRPr="00846BD3">
        <w:rPr>
          <w:rFonts w:ascii="Verdana" w:hAnsi="Verdana"/>
          <w:sz w:val="20"/>
          <w:szCs w:val="20"/>
        </w:rPr>
        <w:t xml:space="preserve"> vagy Költségviselő</w:t>
      </w:r>
      <w:r w:rsidR="00606284" w:rsidRPr="00846BD3">
        <w:rPr>
          <w:rFonts w:ascii="Verdana" w:hAnsi="Verdana"/>
          <w:sz w:val="20"/>
          <w:szCs w:val="20"/>
        </w:rPr>
        <w:t xml:space="preserve"> kockázatára láthatja el.</w:t>
      </w:r>
    </w:p>
    <w:p w14:paraId="42FDCC89" w14:textId="77777777" w:rsidR="00301092" w:rsidRPr="00846BD3" w:rsidRDefault="00301092" w:rsidP="00091D8B">
      <w:pPr>
        <w:pStyle w:val="Listaszerbekezds"/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</w:p>
    <w:p w14:paraId="2961F4C7" w14:textId="0E9F3445" w:rsidR="00271F13" w:rsidRPr="00846BD3" w:rsidRDefault="00271F13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Tervező köteles konzultációkon, tervbírálatokon részt venni, továbbá a tervezési folyamatokról tájékoztatást adni.</w:t>
      </w:r>
    </w:p>
    <w:p w14:paraId="2DF84C9D" w14:textId="77777777" w:rsidR="00271F13" w:rsidRPr="00846BD3" w:rsidRDefault="00271F13" w:rsidP="00091D8B">
      <w:pPr>
        <w:pStyle w:val="Listaszerbekezds"/>
        <w:rPr>
          <w:rFonts w:ascii="Verdana" w:hAnsi="Verdana"/>
          <w:sz w:val="20"/>
          <w:szCs w:val="20"/>
        </w:rPr>
      </w:pPr>
    </w:p>
    <w:p w14:paraId="608DCBAC" w14:textId="27DEACFB" w:rsidR="00235C70" w:rsidRPr="00846BD3" w:rsidRDefault="006E46A1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Megrendelő </w:t>
      </w:r>
      <w:r w:rsidR="00E1426F" w:rsidRPr="00846BD3">
        <w:rPr>
          <w:rFonts w:ascii="Verdana" w:hAnsi="Verdana"/>
          <w:sz w:val="20"/>
          <w:szCs w:val="20"/>
        </w:rPr>
        <w:t xml:space="preserve">és Költségviselő </w:t>
      </w:r>
      <w:r w:rsidRPr="00846BD3">
        <w:rPr>
          <w:rFonts w:ascii="Verdana" w:hAnsi="Verdana"/>
          <w:sz w:val="20"/>
          <w:szCs w:val="20"/>
        </w:rPr>
        <w:t xml:space="preserve">a részére leszállított terveket, valamint dokumentációt észrevételezheti, és szükség szerint hiba és hiánylistát </w:t>
      </w:r>
      <w:r w:rsidR="00092976" w:rsidRPr="00846BD3">
        <w:rPr>
          <w:rFonts w:ascii="Verdana" w:hAnsi="Verdana"/>
          <w:sz w:val="20"/>
          <w:szCs w:val="20"/>
        </w:rPr>
        <w:t>állít össze</w:t>
      </w:r>
      <w:r w:rsidRPr="00846BD3">
        <w:rPr>
          <w:rFonts w:ascii="Verdana" w:hAnsi="Verdana"/>
          <w:sz w:val="20"/>
          <w:szCs w:val="20"/>
        </w:rPr>
        <w:t xml:space="preserve">. A hiba-és hiánylista átvételét követően Tervező a </w:t>
      </w:r>
      <w:r w:rsidR="00846BD3" w:rsidRPr="00846BD3">
        <w:rPr>
          <w:rFonts w:ascii="Verdana" w:hAnsi="Verdana"/>
          <w:sz w:val="20"/>
          <w:szCs w:val="20"/>
        </w:rPr>
        <w:t>Felek</w:t>
      </w:r>
      <w:r w:rsidR="00C44BB5" w:rsidRPr="00846BD3">
        <w:rPr>
          <w:rFonts w:ascii="Verdana" w:hAnsi="Verdana"/>
          <w:sz w:val="20"/>
          <w:szCs w:val="20"/>
        </w:rPr>
        <w:t xml:space="preserve"> által egyeztetett időre</w:t>
      </w:r>
      <w:r w:rsidRPr="00846BD3">
        <w:rPr>
          <w:rFonts w:ascii="Verdana" w:hAnsi="Verdana"/>
          <w:sz w:val="20"/>
          <w:szCs w:val="20"/>
        </w:rPr>
        <w:t xml:space="preserve">, de maximum </w:t>
      </w:r>
      <w:r w:rsidR="009A065F" w:rsidRPr="00846BD3">
        <w:rPr>
          <w:rFonts w:ascii="Verdana" w:hAnsi="Verdana"/>
          <w:sz w:val="20"/>
          <w:szCs w:val="20"/>
        </w:rPr>
        <w:t>5</w:t>
      </w:r>
      <w:r w:rsidRPr="00846BD3">
        <w:rPr>
          <w:rFonts w:ascii="Verdana" w:hAnsi="Verdana"/>
          <w:sz w:val="20"/>
          <w:szCs w:val="20"/>
        </w:rPr>
        <w:t xml:space="preserve"> munkanapon belül köteles a hibákat kijavítani, hiányosságokat pótolni és a kijavított dokumentációt leszállítani. </w:t>
      </w:r>
      <w:r w:rsidR="420033E0" w:rsidRPr="00846BD3">
        <w:rPr>
          <w:rFonts w:ascii="Verdana" w:hAnsi="Verdana"/>
          <w:sz w:val="20"/>
          <w:szCs w:val="20"/>
        </w:rPr>
        <w:t xml:space="preserve">Amennyiben a Megrendelő </w:t>
      </w:r>
      <w:r w:rsidR="00E1426F" w:rsidRPr="00846BD3">
        <w:rPr>
          <w:rFonts w:ascii="Verdana" w:hAnsi="Verdana"/>
          <w:sz w:val="20"/>
          <w:szCs w:val="20"/>
        </w:rPr>
        <w:t xml:space="preserve">vagy a Költségviselő </w:t>
      </w:r>
      <w:r w:rsidR="420033E0" w:rsidRPr="00846BD3">
        <w:rPr>
          <w:rFonts w:ascii="Verdana" w:hAnsi="Verdana"/>
          <w:sz w:val="20"/>
          <w:szCs w:val="20"/>
        </w:rPr>
        <w:t>a leszállított Tervek kijavítását, kiegészítését rendeli el, csak a megfelelően kijavított, kiegészített Tervek leszállításával valósul meg az adott tervfeladat teljesítése.</w:t>
      </w:r>
    </w:p>
    <w:p w14:paraId="5F4577D4" w14:textId="77777777" w:rsidR="006E46A1" w:rsidRPr="00846BD3" w:rsidRDefault="006E46A1" w:rsidP="00091D8B">
      <w:pPr>
        <w:tabs>
          <w:tab w:val="left" w:pos="426"/>
        </w:tabs>
        <w:ind w:left="426" w:hanging="426"/>
        <w:jc w:val="both"/>
        <w:rPr>
          <w:rFonts w:ascii="Verdana" w:hAnsi="Verdana"/>
        </w:rPr>
      </w:pPr>
    </w:p>
    <w:p w14:paraId="09EB8F80" w14:textId="7F6A68E3" w:rsidR="006E46A1" w:rsidRPr="00846BD3" w:rsidRDefault="006E46A1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Tervező tudomásul veszi, hogy a </w:t>
      </w:r>
      <w:r w:rsidR="00E1426F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 xml:space="preserve">a tevékenységét az MSZ EN ISO 9001:2015 szabványban, valamint az MSZ EN ISO 14001:2015 szabványban rögzítetteknek megfelelő minőségirányítási rendszerben végzi, ezért </w:t>
      </w:r>
      <w:r w:rsidR="00E1426F" w:rsidRPr="00846BD3">
        <w:rPr>
          <w:rFonts w:ascii="Verdana" w:hAnsi="Verdana"/>
          <w:sz w:val="20"/>
          <w:szCs w:val="20"/>
        </w:rPr>
        <w:t>Költségv</w:t>
      </w:r>
      <w:r w:rsidR="0015604E" w:rsidRPr="00846BD3">
        <w:rPr>
          <w:rFonts w:ascii="Verdana" w:hAnsi="Verdana"/>
          <w:sz w:val="20"/>
          <w:szCs w:val="20"/>
        </w:rPr>
        <w:t>i</w:t>
      </w:r>
      <w:r w:rsidR="00E1426F" w:rsidRPr="00846BD3">
        <w:rPr>
          <w:rFonts w:ascii="Verdana" w:hAnsi="Verdana"/>
          <w:sz w:val="20"/>
          <w:szCs w:val="20"/>
        </w:rPr>
        <w:t xml:space="preserve">selő </w:t>
      </w:r>
      <w:r w:rsidRPr="00846BD3">
        <w:rPr>
          <w:rFonts w:ascii="Verdana" w:hAnsi="Verdana"/>
          <w:sz w:val="20"/>
          <w:szCs w:val="20"/>
        </w:rPr>
        <w:t>ezzel összefüggő követelményeit munkája során érvényesíti.</w:t>
      </w:r>
    </w:p>
    <w:p w14:paraId="608BB404" w14:textId="77777777" w:rsidR="006E46A1" w:rsidRPr="00846BD3" w:rsidRDefault="006E46A1" w:rsidP="00091D8B">
      <w:pPr>
        <w:pStyle w:val="Cmsor1"/>
        <w:numPr>
          <w:ilvl w:val="0"/>
          <w:numId w:val="0"/>
        </w:numPr>
        <w:tabs>
          <w:tab w:val="left" w:pos="426"/>
        </w:tabs>
        <w:spacing w:before="0"/>
        <w:ind w:left="426" w:hanging="426"/>
        <w:jc w:val="both"/>
        <w:rPr>
          <w:rFonts w:ascii="Verdana" w:hAnsi="Verdana"/>
          <w:sz w:val="20"/>
        </w:rPr>
      </w:pPr>
    </w:p>
    <w:p w14:paraId="447CAA77" w14:textId="4BF53E6A" w:rsidR="006E46A1" w:rsidRPr="00846BD3" w:rsidRDefault="006E46A1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Tervezőt a jelen </w:t>
      </w:r>
      <w:r w:rsidR="00AF5CB6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 xml:space="preserve">zerződésben vállalt tevékenységért </w:t>
      </w:r>
      <w:r w:rsidR="00D4243C" w:rsidRPr="00846BD3">
        <w:rPr>
          <w:rFonts w:ascii="Verdana" w:hAnsi="Verdana"/>
          <w:sz w:val="20"/>
          <w:szCs w:val="20"/>
          <w:highlight w:val="green"/>
        </w:rPr>
        <w:t>……..</w:t>
      </w:r>
      <w:r w:rsidRPr="00846BD3">
        <w:rPr>
          <w:rFonts w:ascii="Verdana" w:hAnsi="Verdana"/>
          <w:sz w:val="20"/>
          <w:szCs w:val="20"/>
          <w:highlight w:val="green"/>
        </w:rPr>
        <w:t>,-</w:t>
      </w:r>
      <w:r w:rsidRPr="00846BD3">
        <w:rPr>
          <w:rFonts w:ascii="Verdana" w:hAnsi="Verdana"/>
          <w:sz w:val="20"/>
          <w:szCs w:val="20"/>
        </w:rPr>
        <w:t xml:space="preserve"> Ft + a mindenkor hatályos ÁFA, azaz</w:t>
      </w:r>
      <w:r w:rsidR="00D4243C" w:rsidRPr="00846BD3">
        <w:rPr>
          <w:rFonts w:ascii="Verdana" w:hAnsi="Verdana"/>
          <w:sz w:val="20"/>
          <w:szCs w:val="20"/>
        </w:rPr>
        <w:t xml:space="preserve"> </w:t>
      </w:r>
      <w:r w:rsidR="00D4243C" w:rsidRPr="00846BD3">
        <w:rPr>
          <w:rFonts w:ascii="Verdana" w:hAnsi="Verdana"/>
          <w:sz w:val="20"/>
          <w:szCs w:val="20"/>
          <w:highlight w:val="green"/>
        </w:rPr>
        <w:t>…………………………</w:t>
      </w:r>
      <w:r w:rsidR="102C1441" w:rsidRPr="00846BD3">
        <w:rPr>
          <w:rFonts w:ascii="Verdana" w:hAnsi="Verdana"/>
          <w:sz w:val="20"/>
          <w:szCs w:val="20"/>
        </w:rPr>
        <w:t xml:space="preserve"> Ft</w:t>
      </w:r>
      <w:r w:rsidRPr="00846BD3">
        <w:rPr>
          <w:rFonts w:ascii="Verdana" w:hAnsi="Verdana"/>
          <w:sz w:val="20"/>
          <w:szCs w:val="20"/>
        </w:rPr>
        <w:t xml:space="preserve"> + a mindenkor hatályos általános forgalmi adó</w:t>
      </w:r>
      <w:r w:rsidR="00AF5CB6" w:rsidRPr="00846BD3">
        <w:rPr>
          <w:rFonts w:ascii="Verdana" w:hAnsi="Verdana"/>
          <w:sz w:val="20"/>
          <w:szCs w:val="20"/>
        </w:rPr>
        <w:t>t magában foglaló díj</w:t>
      </w:r>
      <w:r w:rsidRPr="00846BD3">
        <w:rPr>
          <w:rFonts w:ascii="Verdana" w:hAnsi="Verdana"/>
          <w:sz w:val="20"/>
          <w:szCs w:val="20"/>
        </w:rPr>
        <w:t xml:space="preserve"> illeti meg.</w:t>
      </w:r>
    </w:p>
    <w:p w14:paraId="451DCE2A" w14:textId="77777777" w:rsidR="00BC24EC" w:rsidRPr="00846BD3" w:rsidRDefault="00BC24EC" w:rsidP="00846BD3">
      <w:pPr>
        <w:tabs>
          <w:tab w:val="left" w:pos="426"/>
        </w:tabs>
        <w:jc w:val="both"/>
        <w:rPr>
          <w:rFonts w:ascii="Verdana" w:hAnsi="Verdana"/>
        </w:rPr>
      </w:pPr>
    </w:p>
    <w:p w14:paraId="2DBC2327" w14:textId="1E27ADB0" w:rsidR="0015604E" w:rsidRPr="00846BD3" w:rsidRDefault="00846BD3" w:rsidP="0015604E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0" w:name="_Hlk149813115"/>
      <w:r w:rsidRPr="00846BD3">
        <w:rPr>
          <w:rFonts w:ascii="Verdana" w:hAnsi="Verdana"/>
          <w:sz w:val="20"/>
          <w:szCs w:val="20"/>
        </w:rPr>
        <w:t>Felek</w:t>
      </w:r>
      <w:r w:rsidR="00BC24EC" w:rsidRPr="00846BD3">
        <w:rPr>
          <w:rFonts w:ascii="Verdana" w:hAnsi="Verdana"/>
          <w:sz w:val="20"/>
          <w:szCs w:val="20"/>
        </w:rPr>
        <w:t xml:space="preserve"> rögzítik, hogy a 1</w:t>
      </w:r>
      <w:r w:rsidR="00EB4E1F" w:rsidRPr="00846BD3">
        <w:rPr>
          <w:rFonts w:ascii="Verdana" w:hAnsi="Verdana"/>
          <w:sz w:val="20"/>
          <w:szCs w:val="20"/>
        </w:rPr>
        <w:t>8</w:t>
      </w:r>
      <w:r w:rsidR="00BC24EC" w:rsidRPr="00846BD3">
        <w:rPr>
          <w:rFonts w:ascii="Verdana" w:hAnsi="Verdana"/>
          <w:sz w:val="20"/>
          <w:szCs w:val="20"/>
        </w:rPr>
        <w:t xml:space="preserve">. pontban meghatározott díj átalánydíj, mely a jelen </w:t>
      </w:r>
      <w:r w:rsidR="000C0D61" w:rsidRPr="00846BD3">
        <w:rPr>
          <w:rFonts w:ascii="Verdana" w:hAnsi="Verdana"/>
          <w:sz w:val="20"/>
          <w:szCs w:val="20"/>
        </w:rPr>
        <w:t>Szerződésben</w:t>
      </w:r>
      <w:r w:rsidR="00BC24EC" w:rsidRPr="00846BD3">
        <w:rPr>
          <w:rFonts w:ascii="Verdana" w:hAnsi="Verdana"/>
          <w:sz w:val="20"/>
          <w:szCs w:val="20"/>
        </w:rPr>
        <w:t xml:space="preserve"> meghatározott feladatok Tervező általi teljesítéséhez szükséges valamennyi közvetlen és közvetett kiadást, költséget, díjat, adót, illetéket és járulékot teljeskörűen tartalmaz</w:t>
      </w:r>
      <w:r w:rsidR="00520C95" w:rsidRPr="00846BD3">
        <w:rPr>
          <w:rFonts w:ascii="Verdana" w:hAnsi="Verdana"/>
          <w:sz w:val="20"/>
          <w:szCs w:val="20"/>
        </w:rPr>
        <w:t>.</w:t>
      </w:r>
      <w:r w:rsidR="00FF4051" w:rsidRPr="00846BD3">
        <w:rPr>
          <w:rFonts w:ascii="Verdana" w:hAnsi="Verdana"/>
          <w:sz w:val="20"/>
          <w:szCs w:val="20"/>
        </w:rPr>
        <w:t xml:space="preserve"> </w:t>
      </w:r>
      <w:bookmarkEnd w:id="0"/>
      <w:r w:rsidRPr="00846BD3">
        <w:rPr>
          <w:rFonts w:ascii="Verdana" w:hAnsi="Verdana"/>
          <w:sz w:val="20"/>
          <w:szCs w:val="20"/>
        </w:rPr>
        <w:t>Felek</w:t>
      </w:r>
      <w:r w:rsidR="009A065F" w:rsidRPr="00846BD3">
        <w:rPr>
          <w:rFonts w:ascii="Verdana" w:hAnsi="Verdana"/>
          <w:sz w:val="20"/>
          <w:szCs w:val="20"/>
        </w:rPr>
        <w:t xml:space="preserve"> az egyértelműség érdekében kifejezetten rögzítik, hogy a Tervező a Tervezői Díj egyoldalú módosítására semmilyen jogcímen (beszerzési, illetve megvalósítási nehézségekből eredő esetleges változások) nem jogosult.</w:t>
      </w:r>
    </w:p>
    <w:p w14:paraId="261D44C5" w14:textId="77777777" w:rsidR="0015604E" w:rsidRPr="00846BD3" w:rsidRDefault="0015604E" w:rsidP="00846BD3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</w:p>
    <w:p w14:paraId="4CA466CF" w14:textId="4B70E602" w:rsidR="004820C1" w:rsidRPr="00846BD3" w:rsidRDefault="00BD0F65" w:rsidP="0015604E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Az ÁFA mértékének meghatározása, bevallása és megfizetése az adófizetési kötelezettség keletkezésének napján hatályos adójogszabályok szerint történik az ÁFA törvény 55. § szerint. </w:t>
      </w:r>
    </w:p>
    <w:p w14:paraId="16E43A7C" w14:textId="77777777" w:rsidR="004820C1" w:rsidRPr="00846BD3" w:rsidRDefault="004820C1" w:rsidP="00846BD3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</w:p>
    <w:p w14:paraId="0A4BC8CC" w14:textId="6F200FDA" w:rsidR="004820C1" w:rsidRPr="00846BD3" w:rsidRDefault="02F0F4A3" w:rsidP="00846BD3">
      <w:pPr>
        <w:pStyle w:val="Szvegtrzs2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A </w:t>
      </w:r>
      <w:r w:rsidR="000C0D61" w:rsidRPr="00846BD3">
        <w:rPr>
          <w:rFonts w:ascii="Verdana" w:hAnsi="Verdana"/>
        </w:rPr>
        <w:t>Tervező</w:t>
      </w:r>
      <w:r w:rsidRPr="00846BD3">
        <w:rPr>
          <w:rFonts w:ascii="Verdana" w:hAnsi="Verdana"/>
        </w:rPr>
        <w:t xml:space="preserve"> a</w:t>
      </w:r>
      <w:r w:rsidR="000C0D61" w:rsidRPr="00846BD3">
        <w:rPr>
          <w:rFonts w:ascii="Verdana" w:hAnsi="Verdana"/>
        </w:rPr>
        <w:t xml:space="preserve"> jelen Szerződés</w:t>
      </w:r>
      <w:r w:rsidRPr="00846BD3">
        <w:rPr>
          <w:rFonts w:ascii="Verdana" w:hAnsi="Verdana"/>
        </w:rPr>
        <w:t xml:space="preserve"> </w:t>
      </w:r>
      <w:r w:rsidR="00846BD3">
        <w:rPr>
          <w:rFonts w:ascii="Verdana" w:hAnsi="Verdana"/>
        </w:rPr>
        <w:t>7</w:t>
      </w:r>
      <w:r w:rsidRPr="00846BD3">
        <w:rPr>
          <w:rFonts w:ascii="Verdana" w:hAnsi="Verdana"/>
        </w:rPr>
        <w:t>. pont</w:t>
      </w:r>
      <w:r w:rsidR="000C0D61" w:rsidRPr="00846BD3">
        <w:rPr>
          <w:rFonts w:ascii="Verdana" w:hAnsi="Verdana"/>
        </w:rPr>
        <w:t>ja szerint</w:t>
      </w:r>
      <w:r w:rsidRPr="00846BD3">
        <w:rPr>
          <w:rFonts w:ascii="Verdana" w:hAnsi="Verdana"/>
        </w:rPr>
        <w:t xml:space="preserve"> jogosult számla benyújtására</w:t>
      </w:r>
      <w:r w:rsidR="004820C1" w:rsidRPr="00846BD3">
        <w:rPr>
          <w:rFonts w:ascii="Verdana" w:hAnsi="Verdana"/>
        </w:rPr>
        <w:t xml:space="preserve"> a Költségviselő által elkészített és a Költségviselő, valamint a Megrendelő által aláírt teljesítésigazolás csatolásával.</w:t>
      </w:r>
    </w:p>
    <w:p w14:paraId="233A6763" w14:textId="77777777" w:rsidR="00D447F3" w:rsidRPr="00846BD3" w:rsidRDefault="00D447F3" w:rsidP="00091D8B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</w:p>
    <w:p w14:paraId="6E90EC5A" w14:textId="4A6C7886" w:rsidR="00D447F3" w:rsidRPr="00846BD3" w:rsidRDefault="006E46A1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</w:t>
      </w:r>
      <w:r w:rsidR="004820C1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 xml:space="preserve">a Tervező számláját </w:t>
      </w:r>
      <w:r w:rsidR="00D13111" w:rsidRPr="00846BD3">
        <w:rPr>
          <w:rFonts w:ascii="Verdana" w:hAnsi="Verdana"/>
          <w:sz w:val="20"/>
          <w:szCs w:val="20"/>
        </w:rPr>
        <w:t xml:space="preserve">annak kézhezvételét </w:t>
      </w:r>
      <w:r w:rsidRPr="00846BD3">
        <w:rPr>
          <w:rFonts w:ascii="Verdana" w:hAnsi="Verdana"/>
          <w:sz w:val="20"/>
          <w:szCs w:val="20"/>
        </w:rPr>
        <w:t xml:space="preserve">követő </w:t>
      </w:r>
      <w:r w:rsidR="004820C1" w:rsidRPr="00846BD3">
        <w:rPr>
          <w:rFonts w:ascii="Verdana" w:hAnsi="Verdana"/>
          <w:sz w:val="20"/>
          <w:szCs w:val="20"/>
        </w:rPr>
        <w:t xml:space="preserve">30 </w:t>
      </w:r>
      <w:r w:rsidRPr="00846BD3">
        <w:rPr>
          <w:rFonts w:ascii="Verdana" w:hAnsi="Verdana"/>
          <w:sz w:val="20"/>
          <w:szCs w:val="20"/>
        </w:rPr>
        <w:t xml:space="preserve">napon belül köteles átutalni a Tervező által megjelölt bankszámlára. </w:t>
      </w:r>
    </w:p>
    <w:p w14:paraId="42F3F00B" w14:textId="77777777" w:rsidR="00D447F3" w:rsidRPr="00846BD3" w:rsidRDefault="00D447F3" w:rsidP="00091D8B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</w:p>
    <w:p w14:paraId="5ACD244D" w14:textId="2C5CB832" w:rsidR="006E46A1" w:rsidRPr="00846BD3" w:rsidRDefault="006E46A1" w:rsidP="00091D8B">
      <w:pPr>
        <w:pStyle w:val="Listaszerbekezds"/>
        <w:tabs>
          <w:tab w:val="left" w:pos="426"/>
        </w:tabs>
        <w:ind w:left="360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</w:t>
      </w:r>
      <w:r w:rsidR="00E1426F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>tájékoztatja a Tervezőt, hogy a kifizetés feltétele a köztartozásmentes adózói adatbázisban történő szereplés vagy 30 napnál nem régebbi nemleges adóigazolás benyújtása</w:t>
      </w:r>
      <w:r w:rsidR="00D447F3" w:rsidRPr="00846BD3">
        <w:rPr>
          <w:rFonts w:ascii="Verdana" w:hAnsi="Verdana"/>
          <w:sz w:val="20"/>
          <w:szCs w:val="20"/>
        </w:rPr>
        <w:t>, valamint a szabályszerűen kiállított számla és mellékleteinek tértivevényes ajánlott postai küldeményként, vagy átadás-átvételi elismervénnyel igazolt módon történő átadása</w:t>
      </w:r>
      <w:r w:rsidRPr="00846BD3">
        <w:rPr>
          <w:rFonts w:ascii="Verdana" w:hAnsi="Verdana"/>
          <w:sz w:val="20"/>
          <w:szCs w:val="20"/>
        </w:rPr>
        <w:t xml:space="preserve">. </w:t>
      </w:r>
    </w:p>
    <w:p w14:paraId="2D986055" w14:textId="77777777" w:rsidR="000C0D61" w:rsidRPr="00846BD3" w:rsidRDefault="000C0D61" w:rsidP="00846BD3">
      <w:pPr>
        <w:rPr>
          <w:rFonts w:ascii="Verdana" w:hAnsi="Verdana"/>
        </w:rPr>
      </w:pPr>
    </w:p>
    <w:p w14:paraId="2E68BF0F" w14:textId="21088072" w:rsidR="000A2330" w:rsidRPr="00846BD3" w:rsidRDefault="007B02B8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Tervező bármely felmerülő, a teljesítését befolyásoló akadályról (ideértve a teljesítéshez szükséges adatok átadása) köteles – az ezt alátámasztó iratokkal együtt - az akadály felmerülésétől számított 5 napos, jogvesztő határidőn belül értesíteni a </w:t>
      </w:r>
      <w:r w:rsidR="00CC75C8" w:rsidRPr="00846BD3">
        <w:rPr>
          <w:rFonts w:ascii="Verdana" w:hAnsi="Verdana"/>
          <w:sz w:val="20"/>
          <w:szCs w:val="20"/>
        </w:rPr>
        <w:t xml:space="preserve">Megrendelőt és </w:t>
      </w:r>
      <w:r w:rsidR="004820C1" w:rsidRPr="00846BD3">
        <w:rPr>
          <w:rFonts w:ascii="Verdana" w:hAnsi="Verdana"/>
          <w:sz w:val="20"/>
          <w:szCs w:val="20"/>
        </w:rPr>
        <w:t>Költségviselőt</w:t>
      </w:r>
      <w:r w:rsidR="00CC75C8" w:rsidRPr="00846BD3">
        <w:rPr>
          <w:rFonts w:ascii="Verdana" w:hAnsi="Verdana"/>
          <w:sz w:val="20"/>
          <w:szCs w:val="20"/>
        </w:rPr>
        <w:t xml:space="preserve"> </w:t>
      </w:r>
      <w:r w:rsidRPr="00846BD3">
        <w:rPr>
          <w:rFonts w:ascii="Verdana" w:hAnsi="Verdana"/>
          <w:sz w:val="20"/>
          <w:szCs w:val="20"/>
        </w:rPr>
        <w:t>(Akadályközlés). A Tervező az Akadályközlés elmaradásából fakadóan a</w:t>
      </w:r>
      <w:r w:rsidR="00CC75C8" w:rsidRPr="00846BD3">
        <w:rPr>
          <w:rFonts w:ascii="Verdana" w:hAnsi="Verdana"/>
          <w:sz w:val="20"/>
          <w:szCs w:val="20"/>
        </w:rPr>
        <w:t xml:space="preserve"> Megrendelőt és</w:t>
      </w:r>
      <w:r w:rsidRPr="00846BD3">
        <w:rPr>
          <w:rFonts w:ascii="Verdana" w:hAnsi="Verdana"/>
          <w:sz w:val="20"/>
          <w:szCs w:val="20"/>
        </w:rPr>
        <w:t xml:space="preserve"> </w:t>
      </w:r>
      <w:r w:rsidR="004820C1" w:rsidRPr="00846BD3">
        <w:rPr>
          <w:rFonts w:ascii="Verdana" w:hAnsi="Verdana"/>
          <w:sz w:val="20"/>
          <w:szCs w:val="20"/>
        </w:rPr>
        <w:t>Költségvis</w:t>
      </w:r>
      <w:r w:rsidRPr="00846BD3">
        <w:rPr>
          <w:rFonts w:ascii="Verdana" w:hAnsi="Verdana"/>
          <w:sz w:val="20"/>
          <w:szCs w:val="20"/>
        </w:rPr>
        <w:t>előt ért minden kárt köteles megtéríteni.</w:t>
      </w:r>
    </w:p>
    <w:p w14:paraId="0045CD00" w14:textId="77777777" w:rsidR="000E5FFF" w:rsidRPr="00846BD3" w:rsidRDefault="000E5FFF" w:rsidP="000E5FFF">
      <w:pPr>
        <w:tabs>
          <w:tab w:val="left" w:pos="426"/>
        </w:tabs>
        <w:jc w:val="both"/>
        <w:rPr>
          <w:rFonts w:ascii="Verdana" w:hAnsi="Verdana"/>
        </w:rPr>
      </w:pPr>
    </w:p>
    <w:p w14:paraId="10D61A6C" w14:textId="77777777" w:rsidR="000E5FFF" w:rsidRPr="00846BD3" w:rsidRDefault="000E5FFF" w:rsidP="000E5FFF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eastAsiaTheme="minorEastAsia" w:hAnsi="Verdana" w:cstheme="minorBidi"/>
          <w:sz w:val="20"/>
          <w:szCs w:val="20"/>
        </w:rPr>
        <w:t>A Tervező a Ptk. 6:142. § szerinti kimentési bizonyítása akkor fogadható el, ha bizonyítja azt, hogy:</w:t>
      </w:r>
    </w:p>
    <w:p w14:paraId="00C0552A" w14:textId="77777777" w:rsidR="000E5FFF" w:rsidRPr="00846BD3" w:rsidRDefault="000E5FFF" w:rsidP="000E5FFF">
      <w:pPr>
        <w:pStyle w:val="Listaszerbekezds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eastAsiaTheme="minorEastAsia" w:hAnsi="Verdana" w:cstheme="minorBidi"/>
          <w:sz w:val="20"/>
          <w:szCs w:val="20"/>
        </w:rPr>
        <w:t>az adott esemény attól függetlenül következett be, hogy a Tervező betartotta a jelen Szerződés szerinti kötelezettségeit; és</w:t>
      </w:r>
    </w:p>
    <w:p w14:paraId="6D8FE961" w14:textId="77777777" w:rsidR="000E5FFF" w:rsidRPr="00846BD3" w:rsidRDefault="000E5FFF" w:rsidP="000E5FFF">
      <w:pPr>
        <w:pStyle w:val="Listaszerbekezds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eastAsiaTheme="minorEastAsia" w:hAnsi="Verdana" w:cstheme="minorBidi"/>
          <w:sz w:val="20"/>
          <w:szCs w:val="20"/>
        </w:rPr>
        <w:t>a Tervező minden tőle elvárható észszerű intézkedést megtett annak érdekében, hogy a bekövetkezett eseményt és annak hatásait elkerülje, és</w:t>
      </w:r>
    </w:p>
    <w:p w14:paraId="44F91852" w14:textId="77777777" w:rsidR="000E5FFF" w:rsidRPr="00846BD3" w:rsidRDefault="000E5FFF" w:rsidP="000E5FFF">
      <w:pPr>
        <w:pStyle w:val="Listaszerbekezds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eastAsiaTheme="minorEastAsia" w:hAnsi="Verdana" w:cstheme="minorBidi"/>
          <w:sz w:val="20"/>
          <w:szCs w:val="20"/>
        </w:rPr>
        <w:t>az esemény bekövetkezte ténylegesen és jelentős mértékben hátráltatja a Tervezőt a feladatai ellátásában; és</w:t>
      </w:r>
    </w:p>
    <w:p w14:paraId="2326D08A" w14:textId="77777777" w:rsidR="000E5FFF" w:rsidRPr="00846BD3" w:rsidRDefault="000E5FFF" w:rsidP="000E5FFF">
      <w:pPr>
        <w:pStyle w:val="Listaszerbekezds"/>
        <w:numPr>
          <w:ilvl w:val="0"/>
          <w:numId w:val="47"/>
        </w:numPr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eastAsiaTheme="minorEastAsia" w:hAnsi="Verdana" w:cstheme="minorBidi"/>
          <w:sz w:val="20"/>
          <w:szCs w:val="20"/>
        </w:rPr>
        <w:lastRenderedPageBreak/>
        <w:t>az esemény a Tervező akaratától független, és a szerződéskötés időpontjában előre nem látható körülmény okozta.</w:t>
      </w:r>
    </w:p>
    <w:p w14:paraId="492FEDCA" w14:textId="77777777" w:rsidR="000A2330" w:rsidRPr="00846BD3" w:rsidRDefault="000A2330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37889698" w14:textId="5C5177E0" w:rsidR="00E66A07" w:rsidRPr="00846BD3" w:rsidRDefault="007B02B8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Tervező - bármely részhatáridő - neki felróható okból bekövetkező késedelmes teljesítése esetén a </w:t>
      </w:r>
      <w:r w:rsidR="0F48C3E1" w:rsidRPr="00846BD3">
        <w:rPr>
          <w:rFonts w:ascii="Verdana" w:hAnsi="Verdana"/>
          <w:sz w:val="20"/>
          <w:szCs w:val="20"/>
        </w:rPr>
        <w:t>1</w:t>
      </w:r>
      <w:r w:rsidR="00846BD3" w:rsidRPr="00846BD3">
        <w:rPr>
          <w:rFonts w:ascii="Verdana" w:hAnsi="Verdana"/>
          <w:sz w:val="20"/>
          <w:szCs w:val="20"/>
        </w:rPr>
        <w:t>8</w:t>
      </w:r>
      <w:r w:rsidRPr="00846BD3">
        <w:rPr>
          <w:rFonts w:ascii="Verdana" w:hAnsi="Verdana"/>
          <w:sz w:val="20"/>
          <w:szCs w:val="20"/>
        </w:rPr>
        <w:t xml:space="preserve">. pont szerinti teljes nettó díj </w:t>
      </w:r>
      <w:r w:rsidR="00DA486F" w:rsidRPr="00846BD3">
        <w:rPr>
          <w:rFonts w:ascii="Verdana" w:hAnsi="Verdana"/>
          <w:sz w:val="20"/>
          <w:szCs w:val="20"/>
        </w:rPr>
        <w:t xml:space="preserve">0,5 </w:t>
      </w:r>
      <w:r w:rsidRPr="00846BD3">
        <w:rPr>
          <w:rFonts w:ascii="Verdana" w:hAnsi="Verdana"/>
          <w:sz w:val="20"/>
          <w:szCs w:val="20"/>
        </w:rPr>
        <w:t>%-ának megfizetését vállalja napi kötbérként</w:t>
      </w:r>
      <w:r w:rsidR="000B1401" w:rsidRPr="00846BD3">
        <w:rPr>
          <w:rFonts w:ascii="Verdana" w:hAnsi="Verdana"/>
          <w:sz w:val="20"/>
          <w:szCs w:val="20"/>
        </w:rPr>
        <w:t>.</w:t>
      </w:r>
      <w:r w:rsidR="00D43580" w:rsidRPr="00846BD3">
        <w:rPr>
          <w:rFonts w:ascii="Verdana" w:hAnsi="Verdana"/>
          <w:sz w:val="20"/>
          <w:szCs w:val="20"/>
        </w:rPr>
        <w:t xml:space="preserve"> </w:t>
      </w:r>
      <w:r w:rsidRPr="00846BD3">
        <w:rPr>
          <w:rFonts w:ascii="Verdana" w:hAnsi="Verdana"/>
          <w:sz w:val="20"/>
          <w:szCs w:val="20"/>
        </w:rPr>
        <w:t xml:space="preserve">Hibás teljesítés esetén a kijavítás időtartama is késedelemnek számít. A kötbér maximuma: </w:t>
      </w:r>
      <w:r w:rsidR="00C93763" w:rsidRPr="00846BD3">
        <w:rPr>
          <w:rFonts w:ascii="Verdana" w:hAnsi="Verdana"/>
          <w:sz w:val="20"/>
          <w:szCs w:val="20"/>
        </w:rPr>
        <w:t>20</w:t>
      </w:r>
      <w:r w:rsidRPr="00846BD3">
        <w:rPr>
          <w:rFonts w:ascii="Verdana" w:hAnsi="Verdana"/>
          <w:sz w:val="20"/>
          <w:szCs w:val="20"/>
        </w:rPr>
        <w:t xml:space="preserve">%, 10 napot meghaladó késedelem esetén a </w:t>
      </w:r>
      <w:r w:rsidR="004820C1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 xml:space="preserve">jogosult a jelen </w:t>
      </w:r>
      <w:r w:rsidR="005709E8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>zerződéstől elállni és kötbért meghaladó kárait (pl. a munka más tervezővel történő elvégeztetésének költsége) is igényelni.</w:t>
      </w:r>
    </w:p>
    <w:p w14:paraId="0502D7B0" w14:textId="2790A515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591931EF" w14:textId="08C4C363" w:rsidR="007B02B8" w:rsidRPr="00846BD3" w:rsidRDefault="007B02B8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Az olyan okból bekövetkező lehetetlenülés, amelyért a Tervező felel, a Tervező által a teljesítés jogos ok nélküli megtagadása, a </w:t>
      </w:r>
      <w:r w:rsidR="001F19C6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 xml:space="preserve">által jogerősen gyakorolt elállás, vagy azonnali hatályú felmondás, vagy a jelen </w:t>
      </w:r>
      <w:r w:rsidR="005709E8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>zerződésnek olyan egyéb okból előálló meghiúsulása esetén, amelyért a Tervező felelős, a Tervező kötbér felelősséggel tartozik. A meghiúsulási kötbér mértéke a</w:t>
      </w:r>
      <w:r w:rsidR="00846BD3">
        <w:rPr>
          <w:rFonts w:ascii="Verdana" w:hAnsi="Verdana"/>
          <w:sz w:val="20"/>
          <w:szCs w:val="20"/>
        </w:rPr>
        <w:t xml:space="preserve"> 18.</w:t>
      </w:r>
      <w:r w:rsidR="00417695" w:rsidRPr="00846BD3">
        <w:rPr>
          <w:rFonts w:ascii="Verdana" w:hAnsi="Verdana"/>
          <w:sz w:val="20"/>
          <w:szCs w:val="20"/>
        </w:rPr>
        <w:t xml:space="preserve"> pontban meghatározott teljes nettó díj </w:t>
      </w:r>
      <w:r w:rsidR="00CC4EF3" w:rsidRPr="00846BD3">
        <w:rPr>
          <w:rFonts w:ascii="Verdana" w:hAnsi="Verdana"/>
          <w:sz w:val="20"/>
          <w:szCs w:val="20"/>
        </w:rPr>
        <w:t>2</w:t>
      </w:r>
      <w:r w:rsidRPr="00846BD3">
        <w:rPr>
          <w:rFonts w:ascii="Verdana" w:hAnsi="Verdana"/>
          <w:sz w:val="20"/>
          <w:szCs w:val="20"/>
        </w:rPr>
        <w:t xml:space="preserve">0 %-ának megfelelő összeg (egyösszegű kötbér). </w:t>
      </w:r>
      <w:r w:rsidR="00B011E5" w:rsidRPr="00846BD3">
        <w:rPr>
          <w:rFonts w:ascii="Verdana" w:hAnsi="Verdana"/>
          <w:sz w:val="20"/>
          <w:szCs w:val="20"/>
        </w:rPr>
        <w:t>A meghi</w:t>
      </w:r>
      <w:r w:rsidR="00E61CD1" w:rsidRPr="00846BD3">
        <w:rPr>
          <w:rFonts w:ascii="Verdana" w:hAnsi="Verdana"/>
          <w:sz w:val="20"/>
          <w:szCs w:val="20"/>
        </w:rPr>
        <w:t xml:space="preserve">úsulási kötbér megfizetésének </w:t>
      </w:r>
      <w:r w:rsidR="004820C1" w:rsidRPr="00846BD3">
        <w:rPr>
          <w:rFonts w:ascii="Verdana" w:hAnsi="Verdana"/>
          <w:sz w:val="20"/>
          <w:szCs w:val="20"/>
        </w:rPr>
        <w:t xml:space="preserve">Költségviselő </w:t>
      </w:r>
      <w:r w:rsidR="00E61CD1" w:rsidRPr="00846BD3">
        <w:rPr>
          <w:rFonts w:ascii="Verdana" w:hAnsi="Verdana"/>
          <w:sz w:val="20"/>
          <w:szCs w:val="20"/>
        </w:rPr>
        <w:t>általi követelése, érvényesítése nem zárja ki a hibás teljesítési kötbért meghaladó további igények Megrendelő általi érvényesítését.</w:t>
      </w:r>
    </w:p>
    <w:p w14:paraId="4718232B" w14:textId="3D42FC13" w:rsidR="2EB431FA" w:rsidRPr="00846BD3" w:rsidRDefault="2EB431FA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7869F895" w14:textId="69C0B297" w:rsidR="25D2D173" w:rsidRPr="00846BD3" w:rsidRDefault="25D2D173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Tervezőt a hibás, a nem szerződésszerű teljesítése esetén hibás teljesítési kötbérfizetési kötelezettség terheli. A hibás teljesítési kötbér megfizetésének </w:t>
      </w:r>
      <w:r w:rsidR="004820C1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 xml:space="preserve">általi követelése, érvényesítése nem zárja ki a hibás teljesítési kötbért meghaladó további igények </w:t>
      </w:r>
      <w:r w:rsidR="004820C1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>általi érvényesítését</w:t>
      </w:r>
      <w:r w:rsidR="05BD2225" w:rsidRPr="00846BD3">
        <w:rPr>
          <w:rFonts w:ascii="Verdana" w:hAnsi="Verdana"/>
          <w:sz w:val="20"/>
          <w:szCs w:val="20"/>
        </w:rPr>
        <w:t xml:space="preserve"> </w:t>
      </w:r>
      <w:r w:rsidR="44620756" w:rsidRPr="00846BD3">
        <w:rPr>
          <w:rFonts w:ascii="Verdana" w:hAnsi="Verdana"/>
          <w:sz w:val="20"/>
          <w:szCs w:val="20"/>
        </w:rPr>
        <w:t>A hibás teljesítési kötbér alapja</w:t>
      </w:r>
      <w:r w:rsidR="005E504F" w:rsidRPr="00846BD3">
        <w:rPr>
          <w:rFonts w:ascii="Verdana" w:hAnsi="Verdana"/>
          <w:sz w:val="20"/>
          <w:szCs w:val="20"/>
        </w:rPr>
        <w:t xml:space="preserve"> az adott számlával érintett </w:t>
      </w:r>
      <w:r w:rsidR="00CB2361" w:rsidRPr="00846BD3">
        <w:rPr>
          <w:rFonts w:ascii="Verdana" w:hAnsi="Verdana"/>
          <w:sz w:val="20"/>
          <w:szCs w:val="20"/>
        </w:rPr>
        <w:t>feladat</w:t>
      </w:r>
      <w:r w:rsidR="005E504F" w:rsidRPr="00846BD3">
        <w:rPr>
          <w:rFonts w:ascii="Verdana" w:hAnsi="Verdana"/>
          <w:sz w:val="20"/>
          <w:szCs w:val="20"/>
        </w:rPr>
        <w:t xml:space="preserve"> nettó tervezési díja, mértéke</w:t>
      </w:r>
      <w:r w:rsidR="44620756" w:rsidRPr="00846BD3">
        <w:rPr>
          <w:rFonts w:ascii="Verdana" w:hAnsi="Verdana"/>
          <w:sz w:val="20"/>
          <w:szCs w:val="20"/>
        </w:rPr>
        <w:t xml:space="preserve"> 20%. A hibás teljesítési kötbér esedékessé válik a hibás teljesítés felmerülése utáni első naptól.</w:t>
      </w:r>
    </w:p>
    <w:p w14:paraId="1C9E2E1F" w14:textId="72A330C3" w:rsidR="2EB431FA" w:rsidRPr="00846BD3" w:rsidRDefault="2EB431FA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53E1B0F6" w14:textId="209049DC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Tervező szerződésszegése esedékessé teszi a kötbérfizetési kötelezettséget, amelynek összegét a </w:t>
      </w:r>
      <w:r w:rsidR="004820C1" w:rsidRPr="00846BD3">
        <w:rPr>
          <w:rFonts w:ascii="Verdana" w:hAnsi="Verdana"/>
          <w:sz w:val="20"/>
          <w:szCs w:val="20"/>
        </w:rPr>
        <w:t>Költségviselő</w:t>
      </w:r>
      <w:r w:rsidRPr="00846BD3">
        <w:rPr>
          <w:rFonts w:ascii="Verdana" w:hAnsi="Verdana"/>
          <w:sz w:val="20"/>
          <w:szCs w:val="20"/>
        </w:rPr>
        <w:t xml:space="preserve"> a </w:t>
      </w:r>
      <w:r w:rsidR="087CFD11" w:rsidRPr="00846BD3">
        <w:rPr>
          <w:rFonts w:ascii="Verdana" w:hAnsi="Verdana"/>
          <w:sz w:val="20"/>
          <w:szCs w:val="20"/>
        </w:rPr>
        <w:t>Tervező számlájába történő beszámítás útján</w:t>
      </w:r>
      <w:r w:rsidRPr="00846BD3">
        <w:rPr>
          <w:rFonts w:ascii="Verdana" w:hAnsi="Verdana"/>
          <w:sz w:val="20"/>
          <w:szCs w:val="20"/>
        </w:rPr>
        <w:t xml:space="preserve"> </w:t>
      </w:r>
      <w:r w:rsidR="59C7CDFD" w:rsidRPr="00846BD3">
        <w:rPr>
          <w:rFonts w:ascii="Verdana" w:hAnsi="Verdana"/>
          <w:sz w:val="20"/>
          <w:szCs w:val="20"/>
        </w:rPr>
        <w:t>vagy</w:t>
      </w:r>
      <w:r w:rsidR="115F31AC" w:rsidRPr="00846BD3">
        <w:rPr>
          <w:rFonts w:ascii="Verdana" w:hAnsi="Verdana"/>
          <w:sz w:val="20"/>
          <w:szCs w:val="20"/>
        </w:rPr>
        <w:t xml:space="preserve"> utalással történő megfizetéssel érvényesíti</w:t>
      </w:r>
      <w:r w:rsidRPr="00846BD3">
        <w:rPr>
          <w:rFonts w:ascii="Verdana" w:hAnsi="Verdana"/>
          <w:sz w:val="20"/>
          <w:szCs w:val="20"/>
        </w:rPr>
        <w:t>.</w:t>
      </w:r>
    </w:p>
    <w:p w14:paraId="144EAD34" w14:textId="3AC7C939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29576395" w14:textId="103A67A7" w:rsidR="007B02B8" w:rsidRPr="00846BD3" w:rsidRDefault="007B02B8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fentieken felül Tervező köteles </w:t>
      </w:r>
      <w:r w:rsidR="00502567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 xml:space="preserve">mindazon kárát is megtéríteni, mely a </w:t>
      </w:r>
      <w:r w:rsidR="000F4D11" w:rsidRPr="00846BD3">
        <w:rPr>
          <w:rFonts w:ascii="Verdana" w:hAnsi="Verdana"/>
          <w:sz w:val="20"/>
          <w:szCs w:val="20"/>
        </w:rPr>
        <w:t xml:space="preserve">Költségviselőt </w:t>
      </w:r>
      <w:r w:rsidRPr="00846BD3">
        <w:rPr>
          <w:rFonts w:ascii="Verdana" w:hAnsi="Verdana"/>
          <w:sz w:val="20"/>
          <w:szCs w:val="20"/>
        </w:rPr>
        <w:t xml:space="preserve">a Tervező szerződésszegése okán éri, így különösen köteles megfizetni az előzmények pontban rögzített Főszerződéshez kapcsolódóan a </w:t>
      </w:r>
      <w:r w:rsidR="00502567" w:rsidRPr="00846BD3">
        <w:rPr>
          <w:rFonts w:ascii="Verdana" w:hAnsi="Verdana"/>
          <w:sz w:val="20"/>
          <w:szCs w:val="20"/>
        </w:rPr>
        <w:t xml:space="preserve">Költségviselővel </w:t>
      </w:r>
      <w:r w:rsidRPr="00846BD3">
        <w:rPr>
          <w:rFonts w:ascii="Verdana" w:hAnsi="Verdana"/>
          <w:sz w:val="20"/>
          <w:szCs w:val="20"/>
        </w:rPr>
        <w:t xml:space="preserve">szemben érvényesített kötbér, vagy más kártérítési igény összegét. Tervező tudomásul veszi, hogy a kártérítési kötelezettség mértéke meghaladhatja a jelen </w:t>
      </w:r>
      <w:r w:rsidR="006A3B43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>zerződés szerinti tervezési díj mértékét is.</w:t>
      </w:r>
    </w:p>
    <w:p w14:paraId="18940DBE" w14:textId="77777777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6534717C" w14:textId="5A647C47" w:rsidR="007B02B8" w:rsidRPr="00846BD3" w:rsidRDefault="00C92026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Költségviselő</w:t>
      </w:r>
      <w:r w:rsidR="00846BD3">
        <w:rPr>
          <w:rFonts w:ascii="Verdana" w:hAnsi="Verdana"/>
          <w:sz w:val="20"/>
          <w:szCs w:val="20"/>
        </w:rPr>
        <w:t xml:space="preserve"> </w:t>
      </w:r>
      <w:r w:rsidR="002D22DE">
        <w:rPr>
          <w:rFonts w:ascii="Verdana" w:hAnsi="Verdana"/>
          <w:sz w:val="20"/>
          <w:szCs w:val="20"/>
        </w:rPr>
        <w:t>22</w:t>
      </w:r>
      <w:r w:rsidR="00846BD3">
        <w:rPr>
          <w:rFonts w:ascii="Verdana" w:hAnsi="Verdana"/>
          <w:sz w:val="20"/>
          <w:szCs w:val="20"/>
        </w:rPr>
        <w:t>.</w:t>
      </w:r>
      <w:r w:rsidR="007B02B8" w:rsidRPr="00846BD3">
        <w:rPr>
          <w:rFonts w:ascii="Verdana" w:hAnsi="Verdana"/>
          <w:sz w:val="20"/>
          <w:szCs w:val="20"/>
        </w:rPr>
        <w:t xml:space="preserve"> pont szerinti fizetési kötelezettség késedelme esetén a Tervezőt a Ptk. 6:155. § szerinti késedelmi kamat illeti meg.</w:t>
      </w:r>
    </w:p>
    <w:p w14:paraId="27F29597" w14:textId="77777777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20618FC8" w14:textId="4A7527DE" w:rsidR="007B02B8" w:rsidRPr="00846BD3" w:rsidRDefault="007B02B8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Abban az esetben, ha </w:t>
      </w:r>
      <w:r w:rsidR="00C92026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 xml:space="preserve">a </w:t>
      </w:r>
      <w:r w:rsidR="00D87501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 xml:space="preserve">zerződéstől a Ptk. 6:249. §-a alapján eláll, azt felmondja, vagy a tervezői munkát a Tervezőtől független okokból szüneteltetni kell, a Tervező </w:t>
      </w:r>
      <w:r w:rsidR="55F0C467" w:rsidRPr="00846BD3">
        <w:rPr>
          <w:rFonts w:ascii="Verdana" w:hAnsi="Verdana"/>
          <w:sz w:val="20"/>
          <w:szCs w:val="20"/>
        </w:rPr>
        <w:t xml:space="preserve">kizárólag az </w:t>
      </w:r>
      <w:r w:rsidRPr="00846BD3">
        <w:rPr>
          <w:rFonts w:ascii="Verdana" w:hAnsi="Verdana"/>
          <w:sz w:val="20"/>
          <w:szCs w:val="20"/>
        </w:rPr>
        <w:t>addigi tevékenységének ellenértékét jogosult a készültségi fok alapján elszámolni</w:t>
      </w:r>
      <w:r w:rsidR="00902770" w:rsidRPr="00846BD3">
        <w:rPr>
          <w:rFonts w:ascii="Verdana" w:hAnsi="Verdana"/>
          <w:sz w:val="20"/>
          <w:szCs w:val="20"/>
        </w:rPr>
        <w:t>, azonban határozott idejű felfüggesztés elrendelése esetén Tervező a határidő lejártát követően</w:t>
      </w:r>
      <w:r w:rsidR="000417D3" w:rsidRPr="00846BD3">
        <w:rPr>
          <w:rFonts w:ascii="Verdana" w:hAnsi="Verdana"/>
          <w:sz w:val="20"/>
          <w:szCs w:val="20"/>
        </w:rPr>
        <w:t xml:space="preserve"> köteles a Szerződés szerinti teljesítés folytatására</w:t>
      </w:r>
      <w:r w:rsidRPr="00846BD3">
        <w:rPr>
          <w:rFonts w:ascii="Verdana" w:hAnsi="Verdana"/>
          <w:sz w:val="20"/>
          <w:szCs w:val="20"/>
        </w:rPr>
        <w:t>.</w:t>
      </w:r>
    </w:p>
    <w:p w14:paraId="59D5C1E6" w14:textId="77777777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7AA6E4DF" w14:textId="05C3C0E5" w:rsidR="00271F13" w:rsidRPr="00846BD3" w:rsidRDefault="00271F13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Tervező kifejezetten lemond arról a jogáról, hogy a </w:t>
      </w:r>
      <w:r w:rsidR="00C92026" w:rsidRPr="00846BD3">
        <w:rPr>
          <w:rFonts w:ascii="Verdana" w:hAnsi="Verdana"/>
          <w:sz w:val="20"/>
          <w:szCs w:val="20"/>
        </w:rPr>
        <w:t xml:space="preserve">Költségviselővel </w:t>
      </w:r>
      <w:r w:rsidRPr="00846BD3">
        <w:rPr>
          <w:rFonts w:ascii="Verdana" w:hAnsi="Verdana"/>
          <w:sz w:val="20"/>
          <w:szCs w:val="20"/>
        </w:rPr>
        <w:t xml:space="preserve">szemben a jelen Szerződés alapján fennálló követelését harmadik személyre engedményezze. Tekintettel a jelen joglemondó nyilatkozatra, a fentiek szerinti engedményezésre csak </w:t>
      </w:r>
      <w:r w:rsidR="00C92026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 xml:space="preserve">és Tervező külön írásbeli megállapodás esetén, </w:t>
      </w:r>
      <w:r w:rsidR="00C92026" w:rsidRPr="00846BD3">
        <w:rPr>
          <w:rFonts w:ascii="Verdana" w:hAnsi="Verdana"/>
          <w:sz w:val="20"/>
          <w:szCs w:val="20"/>
        </w:rPr>
        <w:t xml:space="preserve">Költségviselő </w:t>
      </w:r>
      <w:r w:rsidRPr="00846BD3">
        <w:rPr>
          <w:rFonts w:ascii="Verdana" w:hAnsi="Verdana"/>
          <w:sz w:val="20"/>
          <w:szCs w:val="20"/>
        </w:rPr>
        <w:t>kifejezett beleegyezése mellett kerülhet sor.</w:t>
      </w:r>
    </w:p>
    <w:p w14:paraId="6FA7328C" w14:textId="77777777" w:rsidR="00271F13" w:rsidRPr="00846BD3" w:rsidRDefault="00271F13" w:rsidP="00091D8B">
      <w:pPr>
        <w:rPr>
          <w:rFonts w:ascii="Verdana" w:hAnsi="Verdana"/>
        </w:rPr>
      </w:pPr>
    </w:p>
    <w:p w14:paraId="787C7103" w14:textId="41CBC471" w:rsidR="007B02B8" w:rsidRPr="00846BD3" w:rsidRDefault="007B02B8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Vállalkozó előteljesítésre kizárólag a </w:t>
      </w:r>
      <w:r w:rsidR="00C92026" w:rsidRPr="00846BD3">
        <w:rPr>
          <w:rFonts w:ascii="Verdana" w:hAnsi="Verdana"/>
          <w:sz w:val="20"/>
          <w:szCs w:val="20"/>
        </w:rPr>
        <w:t>Költségviselő</w:t>
      </w:r>
      <w:r w:rsidRPr="00846BD3">
        <w:rPr>
          <w:rFonts w:ascii="Verdana" w:hAnsi="Verdana"/>
          <w:sz w:val="20"/>
          <w:szCs w:val="20"/>
        </w:rPr>
        <w:t xml:space="preserve"> hozzájárulásával jogosult.</w:t>
      </w:r>
    </w:p>
    <w:p w14:paraId="590885D6" w14:textId="77777777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3703456C" w14:textId="3618516D" w:rsidR="007B02B8" w:rsidRPr="00846BD3" w:rsidRDefault="007B02B8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Tervező kijelenti, hogy köteles gondoskodni arról, hogy a jelen </w:t>
      </w:r>
      <w:r w:rsidR="000417D3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 xml:space="preserve">zerződés alapján létrejött szellemi alkotásokkal kapcsolatban sem a Tervezőnek, sem harmadik személynek nincs és — időbeli, területi és egyéb korlátozás nélkül — a jövőben sem lesz olyan szerzői vagy egyéb, a szellemi alkotások körébe tartozó joga, amely a Megrendelőt </w:t>
      </w:r>
      <w:r w:rsidR="00C46471" w:rsidRPr="00846BD3">
        <w:rPr>
          <w:rFonts w:ascii="Verdana" w:hAnsi="Verdana"/>
          <w:sz w:val="20"/>
          <w:szCs w:val="20"/>
        </w:rPr>
        <w:lastRenderedPageBreak/>
        <w:t xml:space="preserve">és Költségviselőt </w:t>
      </w:r>
      <w:r w:rsidRPr="00846BD3">
        <w:rPr>
          <w:rFonts w:ascii="Verdana" w:hAnsi="Verdana"/>
          <w:sz w:val="20"/>
          <w:szCs w:val="20"/>
        </w:rPr>
        <w:t xml:space="preserve">bármilyen módon vagy mértékben akadályozná a szellemi alkotások kizárólagos felhasználásában, ideértve a sokszorosítást, a számítógéppel és elektronikus adathordozóra történő másolást, valamint az átdolgozást is.  </w:t>
      </w:r>
    </w:p>
    <w:p w14:paraId="138B228B" w14:textId="6C7F4062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5BB8EDF6" w14:textId="413C062E" w:rsidR="007B02B8" w:rsidRPr="00846BD3" w:rsidRDefault="00846BD3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Felek</w:t>
      </w:r>
      <w:r w:rsidR="007B02B8" w:rsidRPr="00846BD3">
        <w:rPr>
          <w:rFonts w:ascii="Verdana" w:hAnsi="Verdana"/>
          <w:sz w:val="20"/>
          <w:szCs w:val="20"/>
        </w:rPr>
        <w:t xml:space="preserve"> megállapodnak, hogy a Megrendelő</w:t>
      </w:r>
      <w:r w:rsidR="009B16B6" w:rsidRPr="00846BD3">
        <w:rPr>
          <w:rFonts w:ascii="Verdana" w:hAnsi="Verdana"/>
          <w:sz w:val="20"/>
          <w:szCs w:val="20"/>
        </w:rPr>
        <w:t xml:space="preserve"> és Költségviselő</w:t>
      </w:r>
      <w:r w:rsidR="007B02B8" w:rsidRPr="00846BD3">
        <w:rPr>
          <w:rFonts w:ascii="Verdana" w:hAnsi="Verdana"/>
          <w:sz w:val="20"/>
          <w:szCs w:val="20"/>
        </w:rPr>
        <w:t xml:space="preserve"> az átadással, minden külön jogcselekmény nélkül megszerzi a Tervező és alvállalkozói által a </w:t>
      </w:r>
      <w:r w:rsidR="00715B3F" w:rsidRPr="00846BD3">
        <w:rPr>
          <w:rFonts w:ascii="Verdana" w:hAnsi="Verdana"/>
          <w:sz w:val="20"/>
          <w:szCs w:val="20"/>
        </w:rPr>
        <w:t>S</w:t>
      </w:r>
      <w:r w:rsidR="007B02B8" w:rsidRPr="00846BD3">
        <w:rPr>
          <w:rFonts w:ascii="Verdana" w:hAnsi="Verdana"/>
          <w:sz w:val="20"/>
          <w:szCs w:val="20"/>
        </w:rPr>
        <w:t xml:space="preserve">zerződés alapján elkészített tervek és tervdokumentáció, egyéb szellemi alkotások határozatlan idejű, kizárólagos és korlátlan felhasználási jogát a szerzői jogról szóló 1999. évi LXXVI. törvény 9. § (6) bekezdése és V. fejezete szerint, amely magában foglalja a törvény 46. §. szerinti harmadik személyre átruházhatóság jogát, valamint a 47. § szerinti, a mű átdolgozásához és a mű többszörözéséhez való felhasználási jogosultságot is. </w:t>
      </w:r>
    </w:p>
    <w:p w14:paraId="608DCA6F" w14:textId="540D4619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3A9BFCE2" w14:textId="612C7A3E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 Megrendelő</w:t>
      </w:r>
      <w:r w:rsidR="009B16B6" w:rsidRPr="00846BD3">
        <w:rPr>
          <w:rFonts w:ascii="Verdana" w:hAnsi="Verdana"/>
          <w:sz w:val="20"/>
          <w:szCs w:val="20"/>
        </w:rPr>
        <w:t xml:space="preserve"> és a Költségviselő</w:t>
      </w:r>
      <w:r w:rsidRPr="00846BD3">
        <w:rPr>
          <w:rFonts w:ascii="Verdana" w:hAnsi="Verdana"/>
          <w:sz w:val="20"/>
          <w:szCs w:val="20"/>
        </w:rPr>
        <w:t xml:space="preserve">, a fentiek szerint megszerzett kizárólagos és korlátlan felhasználási jogok keretein belül jogosult különösen (de nem kizárólagosan) a terveket többszörözni, nyilvánosságra hozni, kiállítani, átdolgozni, vagy ezekre harmadik személynek megbízást adni, továbbá harmadik személyek számára továbbtervezés céljából rendelkezésre bocsátani és a felhasználást engedélyezni. </w:t>
      </w:r>
    </w:p>
    <w:p w14:paraId="0D414DE9" w14:textId="6E42C1FD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1D569506" w14:textId="218BA1AC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 Tervező csak a Megrendelő</w:t>
      </w:r>
      <w:r w:rsidR="009B16B6" w:rsidRPr="00846BD3">
        <w:rPr>
          <w:rFonts w:ascii="Verdana" w:hAnsi="Verdana"/>
          <w:sz w:val="20"/>
          <w:szCs w:val="20"/>
        </w:rPr>
        <w:t xml:space="preserve"> és Költségviselő</w:t>
      </w:r>
      <w:r w:rsidRPr="00846BD3">
        <w:rPr>
          <w:rFonts w:ascii="Verdana" w:hAnsi="Verdana"/>
          <w:sz w:val="20"/>
          <w:szCs w:val="20"/>
        </w:rPr>
        <w:t xml:space="preserve"> előzetes írásbeli hozzájárulásával adhatja tovább a dokumentáció bármely munkarészét harmadik félnek vagy adhat nyilatkozatot a </w:t>
      </w:r>
      <w:r w:rsidR="00715B3F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>zerződés alapján nyújtott szolgáltatásról. A felhasználási jog átruházásának díját a tervezői díj tartalmazza.</w:t>
      </w:r>
    </w:p>
    <w:p w14:paraId="798F6C04" w14:textId="6203324A" w:rsidR="0632E0CE" w:rsidRPr="00846BD3" w:rsidRDefault="0632E0CE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3B2423E1" w14:textId="24851287" w:rsidR="007B02B8" w:rsidRPr="00846BD3" w:rsidRDefault="009B16B6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szerződő </w:t>
      </w:r>
      <w:r w:rsidR="00846BD3" w:rsidRPr="00846BD3">
        <w:rPr>
          <w:rFonts w:ascii="Verdana" w:hAnsi="Verdana"/>
          <w:sz w:val="20"/>
          <w:szCs w:val="20"/>
        </w:rPr>
        <w:t>Felek</w:t>
      </w:r>
      <w:r w:rsidRPr="00846BD3">
        <w:rPr>
          <w:rFonts w:ascii="Verdana" w:hAnsi="Verdana"/>
          <w:sz w:val="20"/>
          <w:szCs w:val="20"/>
        </w:rPr>
        <w:t xml:space="preserve"> kötelezettséget vállalnak arra, hogy a jelen </w:t>
      </w:r>
      <w:r w:rsidR="00091D8B" w:rsidRPr="00846BD3">
        <w:rPr>
          <w:rFonts w:ascii="Verdana" w:hAnsi="Verdana"/>
          <w:sz w:val="20"/>
          <w:szCs w:val="20"/>
        </w:rPr>
        <w:t>Szerződés</w:t>
      </w:r>
      <w:r w:rsidRPr="00846BD3">
        <w:rPr>
          <w:rFonts w:ascii="Verdana" w:hAnsi="Verdana"/>
          <w:sz w:val="20"/>
          <w:szCs w:val="20"/>
        </w:rPr>
        <w:t xml:space="preserve"> teljesítésével összefüggésben egymás tevékenységével kapcsolatban tudomásukra jutott minden információt bizalmasan, üzleti titokként kezelnek. </w:t>
      </w:r>
      <w:r w:rsidR="00AD0360" w:rsidRPr="00846BD3">
        <w:rPr>
          <w:rFonts w:ascii="Verdana" w:hAnsi="Verdana"/>
          <w:sz w:val="20"/>
          <w:szCs w:val="20"/>
        </w:rPr>
        <w:t>Bármelyik fél csak az érintett fél előzetes tájékoztatása és írásbeli hozzájárulása alapján adhat harmadik személy részére információt, kivéve, ha arra jogszabály felhatalmazást ad.</w:t>
      </w:r>
      <w:r w:rsidR="00AD0360" w:rsidRPr="00846BD3" w:rsidDel="00AD0360">
        <w:rPr>
          <w:rFonts w:ascii="Verdana" w:hAnsi="Verdana"/>
          <w:sz w:val="20"/>
          <w:szCs w:val="20"/>
        </w:rPr>
        <w:t xml:space="preserve"> </w:t>
      </w:r>
      <w:r w:rsidR="007B02B8" w:rsidRPr="00846BD3">
        <w:rPr>
          <w:rFonts w:ascii="Verdana" w:hAnsi="Verdana"/>
          <w:sz w:val="20"/>
          <w:szCs w:val="20"/>
        </w:rPr>
        <w:t xml:space="preserve">A titoktartási kötelezettség a </w:t>
      </w:r>
      <w:r w:rsidR="00846BD3" w:rsidRPr="00846BD3">
        <w:rPr>
          <w:rFonts w:ascii="Verdana" w:hAnsi="Verdana"/>
          <w:sz w:val="20"/>
          <w:szCs w:val="20"/>
        </w:rPr>
        <w:t>Felek</w:t>
      </w:r>
      <w:r w:rsidR="00AD0360" w:rsidRPr="00846BD3">
        <w:rPr>
          <w:rFonts w:ascii="Verdana" w:hAnsi="Verdana"/>
          <w:sz w:val="20"/>
          <w:szCs w:val="20"/>
        </w:rPr>
        <w:t xml:space="preserve">et </w:t>
      </w:r>
      <w:r w:rsidR="007B02B8" w:rsidRPr="00846BD3">
        <w:rPr>
          <w:rFonts w:ascii="Verdana" w:hAnsi="Verdana"/>
          <w:sz w:val="20"/>
          <w:szCs w:val="20"/>
        </w:rPr>
        <w:t xml:space="preserve">a jelen </w:t>
      </w:r>
      <w:r w:rsidR="00302ACC" w:rsidRPr="00846BD3">
        <w:rPr>
          <w:rFonts w:ascii="Verdana" w:hAnsi="Verdana"/>
          <w:sz w:val="20"/>
          <w:szCs w:val="20"/>
        </w:rPr>
        <w:t>S</w:t>
      </w:r>
      <w:r w:rsidR="007B02B8" w:rsidRPr="00846BD3">
        <w:rPr>
          <w:rFonts w:ascii="Verdana" w:hAnsi="Verdana"/>
          <w:sz w:val="20"/>
          <w:szCs w:val="20"/>
        </w:rPr>
        <w:t xml:space="preserve">zerződés megszűnését követően is terheli. </w:t>
      </w:r>
      <w:r w:rsidR="00846BD3" w:rsidRPr="00846BD3">
        <w:rPr>
          <w:rFonts w:ascii="Verdana" w:hAnsi="Verdana"/>
          <w:sz w:val="20"/>
          <w:szCs w:val="20"/>
        </w:rPr>
        <w:t>Felek</w:t>
      </w:r>
      <w:r w:rsidR="00AD0360" w:rsidRPr="00846BD3">
        <w:rPr>
          <w:rFonts w:ascii="Verdana" w:hAnsi="Verdana"/>
          <w:sz w:val="20"/>
          <w:szCs w:val="20"/>
        </w:rPr>
        <w:t xml:space="preserve"> </w:t>
      </w:r>
      <w:r w:rsidR="01891A1D" w:rsidRPr="00846BD3">
        <w:rPr>
          <w:rFonts w:ascii="Verdana" w:hAnsi="Verdana"/>
          <w:sz w:val="20"/>
          <w:szCs w:val="20"/>
        </w:rPr>
        <w:t>harmadik személy felé - a jogszabályok által előírt kötelező tájékoztatásokon, közérdekű adatokon és a közérdekből nyilvános adatokon kívül – nem közölhet</w:t>
      </w:r>
      <w:r w:rsidR="00AD0360" w:rsidRPr="00846BD3">
        <w:rPr>
          <w:rFonts w:ascii="Verdana" w:hAnsi="Verdana"/>
          <w:sz w:val="20"/>
          <w:szCs w:val="20"/>
        </w:rPr>
        <w:t>nek</w:t>
      </w:r>
      <w:r w:rsidR="01891A1D" w:rsidRPr="00846BD3">
        <w:rPr>
          <w:rFonts w:ascii="Verdana" w:hAnsi="Verdana"/>
          <w:sz w:val="20"/>
          <w:szCs w:val="20"/>
        </w:rPr>
        <w:t xml:space="preserve"> olyan információt a Szerződés teljesítéséről, a </w:t>
      </w:r>
      <w:r w:rsidR="45882F57" w:rsidRPr="00846BD3">
        <w:rPr>
          <w:rFonts w:ascii="Verdana" w:hAnsi="Verdana"/>
          <w:sz w:val="20"/>
          <w:szCs w:val="20"/>
        </w:rPr>
        <w:t>p</w:t>
      </w:r>
      <w:r w:rsidR="01891A1D" w:rsidRPr="00846BD3">
        <w:rPr>
          <w:rFonts w:ascii="Verdana" w:hAnsi="Verdana"/>
          <w:sz w:val="20"/>
          <w:szCs w:val="20"/>
        </w:rPr>
        <w:t xml:space="preserve">rojektről, annak előrehaladásáról, a </w:t>
      </w:r>
      <w:r w:rsidR="00846BD3" w:rsidRPr="00846BD3">
        <w:rPr>
          <w:rFonts w:ascii="Verdana" w:hAnsi="Verdana"/>
          <w:sz w:val="20"/>
          <w:szCs w:val="20"/>
        </w:rPr>
        <w:t>Felek</w:t>
      </w:r>
      <w:r w:rsidR="00AD0360" w:rsidRPr="00846BD3">
        <w:rPr>
          <w:rFonts w:ascii="Verdana" w:hAnsi="Verdana"/>
          <w:sz w:val="20"/>
          <w:szCs w:val="20"/>
        </w:rPr>
        <w:t>re</w:t>
      </w:r>
      <w:r w:rsidR="01891A1D" w:rsidRPr="00846BD3">
        <w:rPr>
          <w:rFonts w:ascii="Verdana" w:hAnsi="Verdana"/>
          <w:sz w:val="20"/>
          <w:szCs w:val="20"/>
        </w:rPr>
        <w:t xml:space="preserve">, a </w:t>
      </w:r>
      <w:r w:rsidR="3BD4495C" w:rsidRPr="00846BD3">
        <w:rPr>
          <w:rFonts w:ascii="Verdana" w:hAnsi="Verdana"/>
          <w:sz w:val="20"/>
          <w:szCs w:val="20"/>
        </w:rPr>
        <w:t>p</w:t>
      </w:r>
      <w:r w:rsidR="01891A1D" w:rsidRPr="00846BD3">
        <w:rPr>
          <w:rFonts w:ascii="Verdana" w:hAnsi="Verdana"/>
          <w:sz w:val="20"/>
          <w:szCs w:val="20"/>
        </w:rPr>
        <w:t>rojekt támogatására, vagy más személyekre vonatkozó pénzügyi feltételekről, továbbá nem engedélyezheti</w:t>
      </w:r>
      <w:r w:rsidR="00D00123" w:rsidRPr="00846BD3">
        <w:rPr>
          <w:rFonts w:ascii="Verdana" w:hAnsi="Verdana"/>
          <w:sz w:val="20"/>
          <w:szCs w:val="20"/>
        </w:rPr>
        <w:t>k</w:t>
      </w:r>
      <w:r w:rsidR="01891A1D" w:rsidRPr="00846BD3">
        <w:rPr>
          <w:rFonts w:ascii="Verdana" w:hAnsi="Verdana"/>
          <w:sz w:val="20"/>
          <w:szCs w:val="20"/>
        </w:rPr>
        <w:t xml:space="preserve"> ilyen információk kiadását harmadik személyek részére </w:t>
      </w:r>
    </w:p>
    <w:p w14:paraId="36D8B32E" w14:textId="74DFBAE1" w:rsidR="00790BD6" w:rsidRPr="00846BD3" w:rsidRDefault="00790BD6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48634F53" w14:textId="20249405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>A Tervező</w:t>
      </w:r>
      <w:r w:rsidR="00B3595E" w:rsidRPr="00846BD3">
        <w:rPr>
          <w:rFonts w:ascii="Verdana" w:hAnsi="Verdana"/>
          <w:sz w:val="20"/>
          <w:szCs w:val="20"/>
        </w:rPr>
        <w:t xml:space="preserve"> és Megrendelő</w:t>
      </w:r>
      <w:r w:rsidRPr="00846BD3">
        <w:rPr>
          <w:rFonts w:ascii="Verdana" w:hAnsi="Verdana"/>
          <w:sz w:val="20"/>
          <w:szCs w:val="20"/>
        </w:rPr>
        <w:t xml:space="preserve"> felelős</w:t>
      </w:r>
      <w:r w:rsidR="00B3595E" w:rsidRPr="00846BD3">
        <w:rPr>
          <w:rFonts w:ascii="Verdana" w:hAnsi="Verdana"/>
          <w:sz w:val="20"/>
          <w:szCs w:val="20"/>
        </w:rPr>
        <w:t>ek</w:t>
      </w:r>
      <w:r w:rsidRPr="00846BD3">
        <w:rPr>
          <w:rFonts w:ascii="Verdana" w:hAnsi="Verdana"/>
          <w:sz w:val="20"/>
          <w:szCs w:val="20"/>
        </w:rPr>
        <w:t xml:space="preserve"> azért, hogy a jelen </w:t>
      </w:r>
      <w:r w:rsidR="00D27F47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>zerződés teljesítése céljából által</w:t>
      </w:r>
      <w:r w:rsidR="00B3595E" w:rsidRPr="00846BD3">
        <w:rPr>
          <w:rFonts w:ascii="Verdana" w:hAnsi="Verdana"/>
          <w:sz w:val="20"/>
          <w:szCs w:val="20"/>
        </w:rPr>
        <w:t>uk</w:t>
      </w:r>
      <w:r w:rsidRPr="00846BD3">
        <w:rPr>
          <w:rFonts w:ascii="Verdana" w:hAnsi="Verdana"/>
          <w:sz w:val="20"/>
          <w:szCs w:val="20"/>
        </w:rPr>
        <w:t xml:space="preserve"> igénybe vett további alvállalkozó, közreműködő és bármely teljesítésben részt vevő személy is betartsa a jelen </w:t>
      </w:r>
      <w:r w:rsidR="00D27F47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 xml:space="preserve">zerződés titoktartási rendelkezéseit. Ezen kötelezettségek megszegése esetén Tervező </w:t>
      </w:r>
      <w:r w:rsidR="00B3595E" w:rsidRPr="00846BD3">
        <w:rPr>
          <w:rFonts w:ascii="Verdana" w:hAnsi="Verdana"/>
          <w:sz w:val="20"/>
          <w:szCs w:val="20"/>
        </w:rPr>
        <w:t xml:space="preserve">és Megrendelő </w:t>
      </w:r>
      <w:r w:rsidRPr="00846BD3">
        <w:rPr>
          <w:rFonts w:ascii="Verdana" w:hAnsi="Verdana"/>
          <w:sz w:val="20"/>
          <w:szCs w:val="20"/>
        </w:rPr>
        <w:t>kötbért köteles fizet</w:t>
      </w:r>
      <w:r w:rsidR="00B3595E" w:rsidRPr="00846BD3">
        <w:rPr>
          <w:rFonts w:ascii="Verdana" w:hAnsi="Verdana"/>
          <w:sz w:val="20"/>
          <w:szCs w:val="20"/>
        </w:rPr>
        <w:t>n</w:t>
      </w:r>
      <w:r w:rsidRPr="00846BD3">
        <w:rPr>
          <w:rFonts w:ascii="Verdana" w:hAnsi="Verdana"/>
          <w:sz w:val="20"/>
          <w:szCs w:val="20"/>
        </w:rPr>
        <w:t xml:space="preserve">i, melynek mértéke 5.000.000, - Ft/eset (a </w:t>
      </w:r>
      <w:r w:rsidR="00302ACC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>zerződés megszűnését követően is).</w:t>
      </w:r>
    </w:p>
    <w:p w14:paraId="24E6F5F3" w14:textId="77777777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3BAB2980" w14:textId="77777777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3063F761" w14:textId="42C4D485" w:rsidR="007B02B8" w:rsidRPr="00846BD3" w:rsidRDefault="007B02B8" w:rsidP="00091D8B">
      <w:pPr>
        <w:pStyle w:val="Listaszerbekezds"/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846BD3">
        <w:rPr>
          <w:rFonts w:ascii="Verdana" w:hAnsi="Verdana"/>
          <w:sz w:val="20"/>
          <w:szCs w:val="20"/>
        </w:rPr>
        <w:t xml:space="preserve">A </w:t>
      </w:r>
      <w:r w:rsidR="00D27F47" w:rsidRPr="00846BD3">
        <w:rPr>
          <w:rFonts w:ascii="Verdana" w:hAnsi="Verdana"/>
          <w:sz w:val="20"/>
          <w:szCs w:val="20"/>
        </w:rPr>
        <w:t>S</w:t>
      </w:r>
      <w:r w:rsidRPr="00846BD3">
        <w:rPr>
          <w:rFonts w:ascii="Verdana" w:hAnsi="Verdana"/>
          <w:sz w:val="20"/>
          <w:szCs w:val="20"/>
        </w:rPr>
        <w:t>zerződés teljesítésével összefüggő kérdésekben kijelölt felelős szakmai képviselők és azok személyes adatainak</w:t>
      </w:r>
      <w:r w:rsidR="00983022" w:rsidRPr="00846BD3">
        <w:rPr>
          <w:rFonts w:ascii="Verdana" w:hAnsi="Verdana"/>
          <w:sz w:val="20"/>
          <w:szCs w:val="20"/>
        </w:rPr>
        <w:t xml:space="preserve"> </w:t>
      </w:r>
      <w:r w:rsidRPr="00846BD3">
        <w:rPr>
          <w:rFonts w:ascii="Verdana" w:hAnsi="Verdana"/>
          <w:sz w:val="20"/>
          <w:szCs w:val="20"/>
        </w:rPr>
        <w:t>védelme:</w:t>
      </w:r>
    </w:p>
    <w:p w14:paraId="061622F4" w14:textId="77777777" w:rsidR="007B02B8" w:rsidRPr="00846BD3" w:rsidRDefault="007B02B8" w:rsidP="00091D8B">
      <w:pPr>
        <w:pStyle w:val="Listaszerbekezds"/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14:paraId="0D2B62E4" w14:textId="58D636A4" w:rsidR="00075F56" w:rsidRPr="00846BD3" w:rsidRDefault="00075F56" w:rsidP="00846BD3">
      <w:pPr>
        <w:tabs>
          <w:tab w:val="left" w:pos="426"/>
          <w:tab w:val="left" w:pos="720"/>
        </w:tabs>
        <w:ind w:left="284"/>
        <w:jc w:val="both"/>
        <w:rPr>
          <w:rFonts w:ascii="Verdana" w:hAnsi="Verdana"/>
          <w:bCs/>
        </w:rPr>
      </w:pPr>
      <w:r w:rsidRPr="00846BD3">
        <w:rPr>
          <w:rFonts w:ascii="Verdana" w:hAnsi="Verdana"/>
          <w:bCs/>
        </w:rPr>
        <w:t xml:space="preserve">  Megrendelő részéről aláírásra jogosult:</w:t>
      </w:r>
    </w:p>
    <w:p w14:paraId="547D8C02" w14:textId="0473E71C" w:rsidR="00075F56" w:rsidRPr="00846BD3" w:rsidRDefault="00075F56" w:rsidP="00846BD3">
      <w:pPr>
        <w:tabs>
          <w:tab w:val="left" w:pos="426"/>
          <w:tab w:val="left" w:pos="720"/>
        </w:tabs>
        <w:ind w:left="284"/>
        <w:jc w:val="both"/>
        <w:rPr>
          <w:rFonts w:ascii="Verdana" w:hAnsi="Verdana"/>
          <w:bCs/>
        </w:rPr>
      </w:pPr>
      <w:r w:rsidRPr="00846BD3">
        <w:rPr>
          <w:rFonts w:ascii="Verdana" w:hAnsi="Verdana"/>
          <w:bCs/>
        </w:rPr>
        <w:tab/>
        <w:t xml:space="preserve">Név: </w:t>
      </w:r>
      <w:r w:rsidRPr="00846BD3">
        <w:rPr>
          <w:rFonts w:ascii="Verdana" w:hAnsi="Verdana"/>
          <w:spacing w:val="7"/>
        </w:rPr>
        <w:t xml:space="preserve">…….  </w:t>
      </w:r>
      <w:r w:rsidRPr="00846BD3">
        <w:rPr>
          <w:rFonts w:ascii="Verdana" w:hAnsi="Verdana"/>
          <w:bCs/>
        </w:rPr>
        <w:t>polgármester</w:t>
      </w:r>
    </w:p>
    <w:p w14:paraId="6F7117FE" w14:textId="494B6352" w:rsidR="00075F56" w:rsidRPr="00846BD3" w:rsidRDefault="00075F56" w:rsidP="00846BD3">
      <w:pPr>
        <w:tabs>
          <w:tab w:val="left" w:pos="426"/>
          <w:tab w:val="left" w:pos="720"/>
        </w:tabs>
        <w:ind w:left="284"/>
        <w:jc w:val="both"/>
        <w:rPr>
          <w:rFonts w:ascii="Verdana" w:hAnsi="Verdana"/>
          <w:bCs/>
        </w:rPr>
      </w:pPr>
      <w:r w:rsidRPr="00846BD3">
        <w:rPr>
          <w:rFonts w:ascii="Verdana" w:hAnsi="Verdana"/>
          <w:bCs/>
        </w:rPr>
        <w:tab/>
        <w:t xml:space="preserve">Tel: </w:t>
      </w:r>
    </w:p>
    <w:p w14:paraId="60B2615C" w14:textId="6589BA33" w:rsidR="00075F56" w:rsidRPr="00846BD3" w:rsidRDefault="00075F56" w:rsidP="00846BD3">
      <w:pPr>
        <w:tabs>
          <w:tab w:val="left" w:pos="426"/>
          <w:tab w:val="left" w:pos="720"/>
        </w:tabs>
        <w:ind w:left="284"/>
        <w:jc w:val="both"/>
        <w:rPr>
          <w:rFonts w:ascii="Verdana" w:hAnsi="Verdana"/>
        </w:rPr>
      </w:pPr>
      <w:r w:rsidRPr="00846BD3">
        <w:rPr>
          <w:rFonts w:ascii="Verdana" w:hAnsi="Verdana"/>
        </w:rPr>
        <w:tab/>
        <w:t xml:space="preserve">E-mail: </w:t>
      </w:r>
    </w:p>
    <w:p w14:paraId="160F8C50" w14:textId="77777777" w:rsidR="00075F56" w:rsidRPr="00846BD3" w:rsidRDefault="00075F56" w:rsidP="00091D8B">
      <w:pPr>
        <w:ind w:left="426"/>
        <w:jc w:val="both"/>
        <w:rPr>
          <w:rFonts w:ascii="Verdana" w:hAnsi="Verdana"/>
        </w:rPr>
      </w:pPr>
    </w:p>
    <w:p w14:paraId="1A478E89" w14:textId="564CF6B3" w:rsidR="007B02B8" w:rsidRPr="00846BD3" w:rsidRDefault="00075F56" w:rsidP="00091D8B">
      <w:pPr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Költségviselő </w:t>
      </w:r>
      <w:r w:rsidR="007B02B8" w:rsidRPr="00846BD3">
        <w:rPr>
          <w:rFonts w:ascii="Verdana" w:hAnsi="Verdana"/>
        </w:rPr>
        <w:t>képviselője:</w:t>
      </w:r>
    </w:p>
    <w:p w14:paraId="4633D178" w14:textId="4151FC2D" w:rsidR="007B02B8" w:rsidRPr="00846BD3" w:rsidRDefault="007B02B8" w:rsidP="00091D8B">
      <w:pPr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>Név és beosztás:</w:t>
      </w:r>
      <w:r w:rsidRPr="00846BD3">
        <w:rPr>
          <w:rFonts w:ascii="Verdana" w:hAnsi="Verdana"/>
        </w:rPr>
        <w:tab/>
      </w:r>
      <w:r w:rsidR="00710C20" w:rsidRPr="00846BD3">
        <w:rPr>
          <w:rFonts w:ascii="Verdana" w:hAnsi="Verdana"/>
        </w:rPr>
        <w:tab/>
      </w:r>
      <w:r w:rsidR="008A5D89">
        <w:rPr>
          <w:rFonts w:ascii="Verdana" w:hAnsi="Verdana"/>
        </w:rPr>
        <w:t>Szemenyei Tamás</w:t>
      </w:r>
    </w:p>
    <w:p w14:paraId="4CF7CF2C" w14:textId="5CB76061" w:rsidR="007B02B8" w:rsidRPr="00846BD3" w:rsidRDefault="007B02B8" w:rsidP="00091D8B">
      <w:pPr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>Telefon:</w:t>
      </w:r>
      <w:r w:rsidR="004D717B" w:rsidRPr="00846BD3">
        <w:rPr>
          <w:rFonts w:ascii="Verdana" w:hAnsi="Verdana"/>
        </w:rPr>
        <w:tab/>
      </w:r>
      <w:r w:rsidR="004D717B" w:rsidRPr="00846BD3">
        <w:rPr>
          <w:rFonts w:ascii="Verdana" w:hAnsi="Verdana"/>
        </w:rPr>
        <w:tab/>
      </w:r>
      <w:r w:rsidR="004D717B" w:rsidRPr="00846BD3">
        <w:rPr>
          <w:rFonts w:ascii="Verdana" w:hAnsi="Verdana"/>
        </w:rPr>
        <w:tab/>
      </w:r>
      <w:r w:rsidRPr="00846BD3">
        <w:rPr>
          <w:rFonts w:ascii="Verdana" w:hAnsi="Verdana"/>
        </w:rPr>
        <w:tab/>
      </w:r>
      <w:r w:rsidR="6D6EF55C" w:rsidRPr="00846BD3">
        <w:rPr>
          <w:rFonts w:ascii="Verdana" w:hAnsi="Verdana"/>
        </w:rPr>
        <w:t>+36</w:t>
      </w:r>
      <w:r w:rsidR="008A5D89">
        <w:rPr>
          <w:rFonts w:ascii="Verdana" w:hAnsi="Verdana"/>
        </w:rPr>
        <w:t xml:space="preserve"> </w:t>
      </w:r>
      <w:r w:rsidR="008A5D89" w:rsidRPr="008A5D89">
        <w:rPr>
          <w:rFonts w:ascii="Verdana" w:hAnsi="Verdana"/>
        </w:rPr>
        <w:t>075 4725</w:t>
      </w:r>
    </w:p>
    <w:p w14:paraId="59D39802" w14:textId="5D0ADC14" w:rsidR="007B02B8" w:rsidRPr="00846BD3" w:rsidRDefault="007B02B8" w:rsidP="00091D8B">
      <w:pPr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>E-mail:</w:t>
      </w:r>
      <w:r w:rsidRPr="00846BD3">
        <w:rPr>
          <w:rFonts w:ascii="Verdana" w:hAnsi="Verdana"/>
        </w:rPr>
        <w:tab/>
      </w:r>
      <w:r w:rsidR="004D717B" w:rsidRPr="00846BD3">
        <w:rPr>
          <w:rFonts w:ascii="Verdana" w:hAnsi="Verdana"/>
        </w:rPr>
        <w:tab/>
      </w:r>
      <w:r w:rsidR="004D717B" w:rsidRPr="00846BD3">
        <w:rPr>
          <w:rFonts w:ascii="Verdana" w:hAnsi="Verdana"/>
        </w:rPr>
        <w:tab/>
      </w:r>
      <w:r w:rsidR="004D717B" w:rsidRPr="00846BD3">
        <w:rPr>
          <w:rFonts w:ascii="Verdana" w:hAnsi="Verdana"/>
        </w:rPr>
        <w:tab/>
      </w:r>
      <w:r w:rsidR="008A5D89">
        <w:rPr>
          <w:rFonts w:ascii="Verdana" w:hAnsi="Verdana"/>
        </w:rPr>
        <w:t>szemenyei.tam</w:t>
      </w:r>
      <w:r w:rsidR="006D3952">
        <w:rPr>
          <w:rFonts w:ascii="Verdana" w:hAnsi="Verdana"/>
        </w:rPr>
        <w:t>a</w:t>
      </w:r>
      <w:r w:rsidR="008A5D89">
        <w:rPr>
          <w:rFonts w:ascii="Verdana" w:hAnsi="Verdana"/>
        </w:rPr>
        <w:t>s</w:t>
      </w:r>
      <w:r w:rsidR="0C6F5931" w:rsidRPr="00846BD3">
        <w:rPr>
          <w:rFonts w:ascii="Verdana" w:hAnsi="Verdana"/>
        </w:rPr>
        <w:t>@uvaterv.hu</w:t>
      </w:r>
    </w:p>
    <w:p w14:paraId="257B7A71" w14:textId="77777777" w:rsidR="007B02B8" w:rsidRPr="00846BD3" w:rsidRDefault="007B02B8" w:rsidP="00091D8B">
      <w:pPr>
        <w:ind w:left="426"/>
        <w:jc w:val="both"/>
        <w:rPr>
          <w:rFonts w:ascii="Verdana" w:hAnsi="Verdana"/>
        </w:rPr>
      </w:pPr>
    </w:p>
    <w:p w14:paraId="7A03B90C" w14:textId="5C008AC1" w:rsidR="007B02B8" w:rsidRPr="00846BD3" w:rsidRDefault="00075F56" w:rsidP="00091D8B">
      <w:pPr>
        <w:tabs>
          <w:tab w:val="left" w:pos="3544"/>
          <w:tab w:val="left" w:pos="5670"/>
          <w:tab w:val="right" w:pos="9071"/>
        </w:tabs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Költségviselő </w:t>
      </w:r>
      <w:r w:rsidR="007B02B8" w:rsidRPr="00846BD3">
        <w:rPr>
          <w:rFonts w:ascii="Verdana" w:hAnsi="Verdana"/>
        </w:rPr>
        <w:t>teljesítés igazolására és egyéb érdemi nyilatkozattételre jogosított képviselője:</w:t>
      </w:r>
      <w:r w:rsidR="00983022" w:rsidRPr="00846BD3">
        <w:rPr>
          <w:rFonts w:ascii="Verdana" w:hAnsi="Verdana"/>
        </w:rPr>
        <w:t xml:space="preserve"> </w:t>
      </w:r>
      <w:r w:rsidR="00B41C92">
        <w:rPr>
          <w:rFonts w:ascii="Verdana" w:hAnsi="Verdana"/>
        </w:rPr>
        <w:t>Romhányi Péter László</w:t>
      </w:r>
      <w:r w:rsidR="007B02B8" w:rsidRPr="00846BD3">
        <w:rPr>
          <w:rFonts w:ascii="Verdana" w:hAnsi="Verdana"/>
        </w:rPr>
        <w:t xml:space="preserve"> vezérigazgató </w:t>
      </w:r>
      <w:r w:rsidR="007B02B8" w:rsidRPr="00846BD3">
        <w:rPr>
          <w:rStyle w:val="normaltextrun"/>
          <w:rFonts w:ascii="Verdana" w:hAnsi="Verdana"/>
        </w:rPr>
        <w:t>(uvaterv@uvaterv.hu)</w:t>
      </w:r>
      <w:r w:rsidR="00983022" w:rsidRPr="00846BD3">
        <w:rPr>
          <w:rStyle w:val="normaltextrun"/>
          <w:rFonts w:ascii="Verdana" w:hAnsi="Verdana"/>
        </w:rPr>
        <w:t>.</w:t>
      </w:r>
    </w:p>
    <w:p w14:paraId="3171CF58" w14:textId="77777777" w:rsidR="007B02B8" w:rsidRPr="00846BD3" w:rsidRDefault="007B02B8" w:rsidP="00091D8B">
      <w:pPr>
        <w:ind w:left="426"/>
        <w:jc w:val="both"/>
        <w:rPr>
          <w:rFonts w:ascii="Verdana" w:hAnsi="Verdana"/>
        </w:rPr>
      </w:pPr>
    </w:p>
    <w:p w14:paraId="762C3683" w14:textId="77777777" w:rsidR="007B02B8" w:rsidRPr="00846BD3" w:rsidRDefault="007B02B8" w:rsidP="00091D8B">
      <w:pPr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lastRenderedPageBreak/>
        <w:t>Tervező képviselője szakmai kérdésekben:</w:t>
      </w:r>
    </w:p>
    <w:p w14:paraId="19342DBD" w14:textId="1574E215" w:rsidR="007B02B8" w:rsidRPr="00846BD3" w:rsidRDefault="007B02B8" w:rsidP="00091D8B">
      <w:pPr>
        <w:tabs>
          <w:tab w:val="left" w:pos="3544"/>
        </w:tabs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Név és beosztás: </w:t>
      </w:r>
      <w:r w:rsidRPr="00846BD3">
        <w:rPr>
          <w:rFonts w:ascii="Verdana" w:hAnsi="Verdana"/>
        </w:rPr>
        <w:tab/>
      </w:r>
    </w:p>
    <w:p w14:paraId="01CB5FBD" w14:textId="40120EC1" w:rsidR="007B02B8" w:rsidRPr="00846BD3" w:rsidRDefault="007B02B8" w:rsidP="00091D8B">
      <w:pPr>
        <w:tabs>
          <w:tab w:val="left" w:pos="3544"/>
          <w:tab w:val="left" w:pos="5670"/>
          <w:tab w:val="right" w:pos="9071"/>
        </w:tabs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>Telefon:</w:t>
      </w:r>
      <w:r w:rsidRPr="00846BD3">
        <w:rPr>
          <w:rFonts w:ascii="Verdana" w:hAnsi="Verdana"/>
        </w:rPr>
        <w:tab/>
      </w:r>
    </w:p>
    <w:p w14:paraId="72249259" w14:textId="0FCCD4C3" w:rsidR="007B02B8" w:rsidRPr="00846BD3" w:rsidRDefault="007B02B8" w:rsidP="00091D8B">
      <w:pPr>
        <w:tabs>
          <w:tab w:val="left" w:pos="3544"/>
          <w:tab w:val="left" w:pos="5670"/>
          <w:tab w:val="right" w:pos="9071"/>
        </w:tabs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 xml:space="preserve">E-mail: </w:t>
      </w:r>
      <w:r w:rsidRPr="00846BD3">
        <w:rPr>
          <w:rFonts w:ascii="Verdana" w:hAnsi="Verdana"/>
        </w:rPr>
        <w:tab/>
      </w:r>
    </w:p>
    <w:p w14:paraId="000F657C" w14:textId="77777777" w:rsidR="007B02B8" w:rsidRPr="00846BD3" w:rsidRDefault="007B02B8" w:rsidP="00091D8B">
      <w:pPr>
        <w:tabs>
          <w:tab w:val="left" w:pos="426"/>
          <w:tab w:val="left" w:pos="3544"/>
          <w:tab w:val="left" w:pos="5670"/>
          <w:tab w:val="right" w:pos="9071"/>
        </w:tabs>
        <w:ind w:left="426"/>
        <w:jc w:val="both"/>
        <w:rPr>
          <w:rFonts w:ascii="Verdana" w:hAnsi="Verdana"/>
        </w:rPr>
      </w:pPr>
    </w:p>
    <w:p w14:paraId="69B507E8" w14:textId="77777777" w:rsidR="007B02B8" w:rsidRPr="00846BD3" w:rsidRDefault="007B02B8" w:rsidP="00091D8B">
      <w:pPr>
        <w:tabs>
          <w:tab w:val="left" w:pos="426"/>
          <w:tab w:val="left" w:pos="3544"/>
          <w:tab w:val="left" w:pos="5670"/>
          <w:tab w:val="right" w:pos="9071"/>
        </w:tabs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>Tervező képviselője pénzügyi kérdésekben:</w:t>
      </w:r>
    </w:p>
    <w:p w14:paraId="60FD4285" w14:textId="65541DFF" w:rsidR="007B02B8" w:rsidRPr="00846BD3" w:rsidRDefault="007B02B8" w:rsidP="002D22DE">
      <w:pPr>
        <w:tabs>
          <w:tab w:val="left" w:pos="3544"/>
        </w:tabs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>Név és beosztás:</w:t>
      </w:r>
      <w:r w:rsidRPr="00846BD3">
        <w:rPr>
          <w:rFonts w:ascii="Verdana" w:hAnsi="Verdana"/>
        </w:rPr>
        <w:tab/>
      </w:r>
    </w:p>
    <w:p w14:paraId="6EEDDDBA" w14:textId="77777777" w:rsidR="007B02B8" w:rsidRPr="002D22DE" w:rsidRDefault="007B02B8" w:rsidP="002D22DE">
      <w:pPr>
        <w:tabs>
          <w:tab w:val="left" w:pos="3544"/>
        </w:tabs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>Telefon:</w:t>
      </w:r>
      <w:r w:rsidRPr="00846BD3">
        <w:rPr>
          <w:rFonts w:ascii="Verdana" w:hAnsi="Verdana"/>
        </w:rPr>
        <w:tab/>
      </w:r>
    </w:p>
    <w:p w14:paraId="36601A9D" w14:textId="667054A4" w:rsidR="007B02B8" w:rsidRPr="00846BD3" w:rsidRDefault="007B02B8" w:rsidP="002D22DE">
      <w:pPr>
        <w:tabs>
          <w:tab w:val="left" w:pos="3544"/>
        </w:tabs>
        <w:ind w:left="426"/>
        <w:jc w:val="both"/>
        <w:rPr>
          <w:rFonts w:ascii="Verdana" w:hAnsi="Verdana"/>
        </w:rPr>
      </w:pPr>
      <w:r w:rsidRPr="00846BD3">
        <w:rPr>
          <w:rFonts w:ascii="Verdana" w:hAnsi="Verdana"/>
        </w:rPr>
        <w:t>E-mail:</w:t>
      </w:r>
      <w:r w:rsidR="0053696C">
        <w:rPr>
          <w:rFonts w:ascii="Verdana" w:hAnsi="Verdana"/>
        </w:rPr>
        <w:tab/>
      </w:r>
    </w:p>
    <w:p w14:paraId="62D6E203" w14:textId="77777777" w:rsidR="007B02B8" w:rsidRPr="00846BD3" w:rsidRDefault="007B02B8" w:rsidP="00091D8B">
      <w:pPr>
        <w:pStyle w:val="Cmsor1"/>
        <w:numPr>
          <w:ilvl w:val="0"/>
          <w:numId w:val="0"/>
        </w:numPr>
        <w:tabs>
          <w:tab w:val="num" w:pos="1"/>
          <w:tab w:val="left" w:pos="426"/>
        </w:tabs>
        <w:spacing w:before="0"/>
        <w:ind w:left="426" w:hanging="568"/>
        <w:jc w:val="both"/>
        <w:rPr>
          <w:rFonts w:ascii="Verdana" w:hAnsi="Verdana"/>
          <w:sz w:val="20"/>
        </w:rPr>
      </w:pPr>
    </w:p>
    <w:p w14:paraId="68A965BA" w14:textId="01937138" w:rsidR="007B02B8" w:rsidRPr="00846BD3" w:rsidRDefault="00846BD3" w:rsidP="00091D8B">
      <w:pPr>
        <w:pStyle w:val="Cmsor1"/>
        <w:numPr>
          <w:ilvl w:val="0"/>
          <w:numId w:val="5"/>
        </w:numPr>
        <w:tabs>
          <w:tab w:val="left" w:pos="426"/>
        </w:tabs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>Felek</w:t>
      </w:r>
      <w:r w:rsidR="007B02B8" w:rsidRPr="00846BD3">
        <w:rPr>
          <w:rFonts w:ascii="Verdana" w:hAnsi="Verdana"/>
          <w:sz w:val="20"/>
        </w:rPr>
        <w:t xml:space="preserve"> kijelentik, hogy a képviseletükben eljáró, illetve kapcsolattartóként kijelölt személy adatait - amennyiben azok személyes adatnak minősülnek - a vele fennálló munkaszerződés, megbízási, vállalkozási, vagy egyéb típusú szerződés teljesítése érdekében (GDPR 6. cikk (1) bekezdés (b) pont), továbbá munkaviszony fennállása esetén a Munka Törvénykönyvéről szóló 2012. évi I. törvény 10. § (1) bekezdése alapján szerzik meg és kezelik. </w:t>
      </w:r>
      <w:r w:rsidRPr="00846BD3">
        <w:rPr>
          <w:rFonts w:ascii="Verdana" w:hAnsi="Verdana"/>
          <w:sz w:val="20"/>
        </w:rPr>
        <w:t>Felek</w:t>
      </w:r>
      <w:r w:rsidR="007B02B8" w:rsidRPr="00846BD3">
        <w:rPr>
          <w:rFonts w:ascii="Verdana" w:hAnsi="Verdana"/>
          <w:sz w:val="20"/>
        </w:rPr>
        <w:t xml:space="preserve"> kifejezetten tudomásul veszi, hogy az érinettek jelen adatkezelésről, és így az adatainak a másik fél részére történő továbbításáról való megfelelő tájékoztatása az érintettel szerződéses jogviszonyban álló fél felelőssége. </w:t>
      </w:r>
      <w:r w:rsidRPr="00846BD3">
        <w:rPr>
          <w:rFonts w:ascii="Verdana" w:hAnsi="Verdana"/>
          <w:sz w:val="20"/>
        </w:rPr>
        <w:t>Felek</w:t>
      </w:r>
      <w:r w:rsidR="007B02B8" w:rsidRPr="00846BD3">
        <w:rPr>
          <w:rFonts w:ascii="Verdana" w:hAnsi="Verdana"/>
          <w:sz w:val="20"/>
        </w:rPr>
        <w:t xml:space="preserve"> kifejezetten kijelenti, hogy a megállapodásban megjelölt érintettek az adatkezelésről a megfelelő tájékoztatást megkapták. Az adatkezelés jogalapja: fél/</w:t>
      </w:r>
      <w:r w:rsidRPr="00846BD3">
        <w:rPr>
          <w:rFonts w:ascii="Verdana" w:hAnsi="Verdana"/>
          <w:sz w:val="20"/>
        </w:rPr>
        <w:t>Felek</w:t>
      </w:r>
      <w:r w:rsidR="007B02B8" w:rsidRPr="00846BD3">
        <w:rPr>
          <w:rFonts w:ascii="Verdana" w:hAnsi="Verdana"/>
          <w:sz w:val="20"/>
        </w:rPr>
        <w:t xml:space="preserve"> jogos érdeke GDPR 6. cikk (1) bekezdés f) pont.</w:t>
      </w:r>
    </w:p>
    <w:p w14:paraId="3D6CC275" w14:textId="49600922" w:rsidR="007B02B8" w:rsidRPr="00846BD3" w:rsidRDefault="007B02B8">
      <w:pPr>
        <w:tabs>
          <w:tab w:val="left" w:pos="426"/>
        </w:tabs>
        <w:rPr>
          <w:rFonts w:ascii="Verdana" w:hAnsi="Verdana"/>
        </w:rPr>
      </w:pPr>
    </w:p>
    <w:p w14:paraId="034B2B02" w14:textId="5420EF26" w:rsidR="007B02B8" w:rsidRPr="00846BD3" w:rsidRDefault="007B02B8">
      <w:pPr>
        <w:pStyle w:val="Cmsor1"/>
        <w:numPr>
          <w:ilvl w:val="0"/>
          <w:numId w:val="5"/>
        </w:numPr>
        <w:tabs>
          <w:tab w:val="left" w:pos="426"/>
        </w:tabs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 xml:space="preserve">Jelen </w:t>
      </w:r>
      <w:r w:rsidR="003B3EFF" w:rsidRPr="00846BD3">
        <w:rPr>
          <w:rFonts w:ascii="Verdana" w:hAnsi="Verdana"/>
          <w:sz w:val="20"/>
        </w:rPr>
        <w:t>S</w:t>
      </w:r>
      <w:r w:rsidRPr="00846BD3">
        <w:rPr>
          <w:rFonts w:ascii="Verdana" w:hAnsi="Verdana"/>
          <w:sz w:val="20"/>
        </w:rPr>
        <w:t>zerződés</w:t>
      </w:r>
      <w:r w:rsidR="00617BDE" w:rsidRPr="00846BD3">
        <w:rPr>
          <w:rFonts w:ascii="Verdana" w:hAnsi="Verdana"/>
          <w:sz w:val="20"/>
        </w:rPr>
        <w:t xml:space="preserve">t </w:t>
      </w:r>
      <w:r w:rsidR="3A29FD58" w:rsidRPr="00846BD3">
        <w:rPr>
          <w:rFonts w:ascii="Verdana" w:hAnsi="Verdana"/>
          <w:sz w:val="20"/>
        </w:rPr>
        <w:t xml:space="preserve">érintő </w:t>
      </w:r>
      <w:r w:rsidR="594FFD26" w:rsidRPr="00846BD3">
        <w:rPr>
          <w:rFonts w:ascii="Verdana" w:hAnsi="Verdana"/>
          <w:sz w:val="20"/>
        </w:rPr>
        <w:t>módosítás</w:t>
      </w:r>
      <w:r w:rsidR="43D0E7EA" w:rsidRPr="00846BD3">
        <w:rPr>
          <w:rFonts w:ascii="Verdana" w:hAnsi="Verdana"/>
          <w:sz w:val="20"/>
        </w:rPr>
        <w:t>ok</w:t>
      </w:r>
      <w:r w:rsidR="594FFD26" w:rsidRPr="00846BD3">
        <w:rPr>
          <w:rFonts w:ascii="Verdana" w:hAnsi="Verdana"/>
          <w:sz w:val="20"/>
        </w:rPr>
        <w:t xml:space="preserve"> és kiegészítése</w:t>
      </w:r>
      <w:r w:rsidR="5FE44F7B" w:rsidRPr="00846BD3">
        <w:rPr>
          <w:rFonts w:ascii="Verdana" w:hAnsi="Verdana"/>
          <w:sz w:val="20"/>
        </w:rPr>
        <w:t>k</w:t>
      </w:r>
      <w:r w:rsidRPr="00846BD3">
        <w:rPr>
          <w:rFonts w:ascii="Verdana" w:hAnsi="Verdana"/>
          <w:sz w:val="20"/>
        </w:rPr>
        <w:t xml:space="preserve"> hatályosan csak írásban és mindkét fél cégszerű aláírásával ellátva történhet.</w:t>
      </w:r>
    </w:p>
    <w:p w14:paraId="75BDA318" w14:textId="77777777" w:rsidR="007B02B8" w:rsidRPr="00846BD3" w:rsidRDefault="007B02B8" w:rsidP="00091D8B">
      <w:pPr>
        <w:tabs>
          <w:tab w:val="left" w:pos="426"/>
        </w:tabs>
        <w:ind w:left="426" w:hanging="568"/>
        <w:jc w:val="both"/>
        <w:rPr>
          <w:rFonts w:ascii="Verdana" w:hAnsi="Verdana"/>
        </w:rPr>
      </w:pPr>
    </w:p>
    <w:p w14:paraId="067E73C6" w14:textId="63EC0DEB" w:rsidR="001D75A7" w:rsidRPr="00846BD3" w:rsidRDefault="00502567" w:rsidP="00091D8B">
      <w:pPr>
        <w:pStyle w:val="Cmsor1"/>
        <w:numPr>
          <w:ilvl w:val="0"/>
          <w:numId w:val="5"/>
        </w:numPr>
        <w:tabs>
          <w:tab w:val="left" w:pos="426"/>
        </w:tabs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 xml:space="preserve">Költségviselő </w:t>
      </w:r>
      <w:r w:rsidR="001D75A7" w:rsidRPr="00846BD3">
        <w:rPr>
          <w:rFonts w:ascii="Verdana" w:hAnsi="Verdana"/>
          <w:sz w:val="20"/>
        </w:rPr>
        <w:t>jogosult jelen Szerződés</w:t>
      </w:r>
      <w:r w:rsidR="008E6D2B" w:rsidRPr="00846BD3">
        <w:rPr>
          <w:rFonts w:ascii="Verdana" w:hAnsi="Verdana"/>
          <w:sz w:val="20"/>
        </w:rPr>
        <w:t xml:space="preserve">t bármikor, indoklási kötelezettség és felmondási idő nélkül felmondani, vagy a Szerződéstől bármikor elállni. A </w:t>
      </w:r>
      <w:r w:rsidR="00846BD3" w:rsidRPr="00846BD3">
        <w:rPr>
          <w:rFonts w:ascii="Verdana" w:hAnsi="Verdana"/>
          <w:sz w:val="20"/>
        </w:rPr>
        <w:t>Felek</w:t>
      </w:r>
      <w:r w:rsidR="008E6D2B" w:rsidRPr="00846BD3">
        <w:rPr>
          <w:rFonts w:ascii="Verdana" w:hAnsi="Verdana"/>
          <w:sz w:val="20"/>
        </w:rPr>
        <w:t xml:space="preserve"> ez esetben a Tervező által a felmondásig vagy elállásig teljesített szolgáltatásokkal elszámolnak, a Tervező a szerződés megszüntetésére tekintettel kártérítésre nem tarthat igényt.</w:t>
      </w:r>
    </w:p>
    <w:p w14:paraId="692310DF" w14:textId="77777777" w:rsidR="00E50AAB" w:rsidRPr="00846BD3" w:rsidRDefault="00E50AAB" w:rsidP="00091D8B">
      <w:pPr>
        <w:rPr>
          <w:rFonts w:ascii="Verdana" w:hAnsi="Verdana"/>
        </w:rPr>
      </w:pPr>
    </w:p>
    <w:p w14:paraId="3E90D1A1" w14:textId="0CF474CA" w:rsidR="0029048D" w:rsidRPr="00846BD3" w:rsidRDefault="0029048D" w:rsidP="00091D8B">
      <w:pPr>
        <w:pStyle w:val="Cmsor1"/>
        <w:numPr>
          <w:ilvl w:val="0"/>
          <w:numId w:val="5"/>
        </w:numPr>
        <w:tabs>
          <w:tab w:val="left" w:pos="426"/>
        </w:tabs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 xml:space="preserve">Amennyiben </w:t>
      </w:r>
      <w:r w:rsidR="00075F56" w:rsidRPr="00846BD3">
        <w:rPr>
          <w:rFonts w:ascii="Verdana" w:hAnsi="Verdana"/>
          <w:sz w:val="20"/>
        </w:rPr>
        <w:t xml:space="preserve">Költségviselő </w:t>
      </w:r>
      <w:r w:rsidRPr="00846BD3">
        <w:rPr>
          <w:rFonts w:ascii="Verdana" w:hAnsi="Verdana"/>
          <w:sz w:val="20"/>
        </w:rPr>
        <w:t xml:space="preserve">felmondja jelen Szerződést, Tervező köteles lehetővé tenni, hogy a tervezési munkát más tervező folytathassa, az ehhez szükséges nyilatkozatokat késedelem nélkül megtenni, adatokat átadni, amennyiben a Megrendelő a már leszállított és átvett tervek tervezési díját Tervezőnek maradéktalanul megfizette. Ebben az esetben a tervezői díjból </w:t>
      </w:r>
      <w:r w:rsidR="00C46471" w:rsidRPr="00846BD3">
        <w:rPr>
          <w:rFonts w:ascii="Verdana" w:hAnsi="Verdana"/>
          <w:sz w:val="20"/>
        </w:rPr>
        <w:t xml:space="preserve">Költségviselő </w:t>
      </w:r>
      <w:r w:rsidRPr="00846BD3">
        <w:rPr>
          <w:rFonts w:ascii="Verdana" w:hAnsi="Verdana"/>
          <w:sz w:val="20"/>
        </w:rPr>
        <w:t>jogosult a Tervező által el nem végzett munka arányos díját levonni, a Tervező által elismert kötbér- és kárigényét érvényesíteni.</w:t>
      </w:r>
    </w:p>
    <w:p w14:paraId="564E50FD" w14:textId="77777777" w:rsidR="0029048D" w:rsidRPr="00846BD3" w:rsidRDefault="0029048D" w:rsidP="00091D8B">
      <w:pPr>
        <w:rPr>
          <w:rFonts w:ascii="Verdana" w:hAnsi="Verdana"/>
        </w:rPr>
      </w:pPr>
    </w:p>
    <w:p w14:paraId="7CFB57D1" w14:textId="0D094266" w:rsidR="008E6D2B" w:rsidRPr="00846BD3" w:rsidRDefault="008E6D2B" w:rsidP="00091D8B">
      <w:pPr>
        <w:pStyle w:val="Cmsor1"/>
        <w:numPr>
          <w:ilvl w:val="0"/>
          <w:numId w:val="5"/>
        </w:numPr>
        <w:tabs>
          <w:tab w:val="left" w:pos="426"/>
        </w:tabs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 xml:space="preserve">Ha a </w:t>
      </w:r>
      <w:r w:rsidR="00C46471" w:rsidRPr="00846BD3">
        <w:rPr>
          <w:rFonts w:ascii="Verdana" w:hAnsi="Verdana"/>
          <w:sz w:val="20"/>
        </w:rPr>
        <w:t xml:space="preserve">Költségviselő </w:t>
      </w:r>
      <w:r w:rsidRPr="00846BD3">
        <w:rPr>
          <w:rFonts w:ascii="Verdana" w:hAnsi="Verdana"/>
          <w:sz w:val="20"/>
        </w:rPr>
        <w:t xml:space="preserve">a jelen Szerződést azért mondja fel, mert a teljesítési határidő lejárta előtt nyilvánvalóvá vált, hogy a Tervező a munkát csak olyan számottevő késéssel tudja elvégezni, hogy a teljesítés emiatt a </w:t>
      </w:r>
      <w:r w:rsidR="00075F56" w:rsidRPr="00846BD3">
        <w:rPr>
          <w:rFonts w:ascii="Verdana" w:hAnsi="Verdana"/>
          <w:sz w:val="20"/>
        </w:rPr>
        <w:t>Költségviselőnek</w:t>
      </w:r>
      <w:r w:rsidRPr="00846BD3">
        <w:rPr>
          <w:rFonts w:ascii="Verdana" w:hAnsi="Verdana"/>
          <w:sz w:val="20"/>
        </w:rPr>
        <w:t xml:space="preserve"> már nem áll érdekében a </w:t>
      </w:r>
      <w:r w:rsidR="00075F56" w:rsidRPr="00846BD3">
        <w:rPr>
          <w:rFonts w:ascii="Verdana" w:hAnsi="Verdana"/>
          <w:sz w:val="20"/>
        </w:rPr>
        <w:t xml:space="preserve">Költségviselő </w:t>
      </w:r>
      <w:r w:rsidRPr="00846BD3">
        <w:rPr>
          <w:rFonts w:ascii="Verdana" w:hAnsi="Verdana"/>
          <w:sz w:val="20"/>
        </w:rPr>
        <w:t>a szerződésszegésre vonatkozó szabályok szerint kártérítést követelhet.</w:t>
      </w:r>
    </w:p>
    <w:p w14:paraId="75090194" w14:textId="77777777" w:rsidR="008E6D2B" w:rsidRPr="00846BD3" w:rsidRDefault="008E6D2B" w:rsidP="00091D8B">
      <w:pPr>
        <w:rPr>
          <w:rFonts w:ascii="Verdana" w:hAnsi="Verdana"/>
        </w:rPr>
      </w:pPr>
    </w:p>
    <w:p w14:paraId="3DC5A768" w14:textId="7D49CE00" w:rsidR="00B20EC8" w:rsidRDefault="00846BD3" w:rsidP="00091D8B">
      <w:pPr>
        <w:pStyle w:val="Cmsor1"/>
        <w:numPr>
          <w:ilvl w:val="0"/>
          <w:numId w:val="5"/>
        </w:numPr>
        <w:tabs>
          <w:tab w:val="left" w:pos="426"/>
        </w:tabs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>Felek</w:t>
      </w:r>
      <w:r w:rsidR="00B20EC8" w:rsidRPr="00846BD3">
        <w:rPr>
          <w:rFonts w:ascii="Verdana" w:hAnsi="Verdana"/>
          <w:sz w:val="20"/>
        </w:rPr>
        <w:t xml:space="preserve"> a Ptk. 6:87. § (1) bekezdése szerint rögzítik, hogy jelen Szerződés a </w:t>
      </w:r>
      <w:r w:rsidRPr="00846BD3">
        <w:rPr>
          <w:rFonts w:ascii="Verdana" w:hAnsi="Verdana"/>
          <w:sz w:val="20"/>
        </w:rPr>
        <w:t>Felek</w:t>
      </w:r>
      <w:r w:rsidR="00B20EC8" w:rsidRPr="00846BD3">
        <w:rPr>
          <w:rFonts w:ascii="Verdana" w:hAnsi="Verdana"/>
          <w:sz w:val="20"/>
        </w:rPr>
        <w:t xml:space="preserve"> valamennyi jognyilatkozatát tartalmazza, ennek megfelelően korábbi megállapodásaik hatályukat vesztik.</w:t>
      </w:r>
    </w:p>
    <w:p w14:paraId="7A775A9D" w14:textId="77777777" w:rsidR="008A5D89" w:rsidRPr="003351D8" w:rsidRDefault="008A5D89" w:rsidP="008A5D89">
      <w:pPr>
        <w:tabs>
          <w:tab w:val="left" w:pos="426"/>
        </w:tabs>
        <w:ind w:hanging="568"/>
      </w:pPr>
    </w:p>
    <w:p w14:paraId="2D8BF757" w14:textId="0B62AA48" w:rsidR="008A5D89" w:rsidRPr="002D22DE" w:rsidRDefault="008A5D89" w:rsidP="002D22DE">
      <w:pPr>
        <w:pStyle w:val="Listaszerbekezds"/>
        <w:numPr>
          <w:ilvl w:val="0"/>
          <w:numId w:val="5"/>
        </w:numPr>
        <w:ind w:hanging="502"/>
        <w:jc w:val="both"/>
        <w:rPr>
          <w:rFonts w:ascii="Verdana" w:hAnsi="Verdana"/>
          <w:color w:val="000000" w:themeColor="text1"/>
          <w:sz w:val="20"/>
          <w:szCs w:val="20"/>
        </w:rPr>
      </w:pPr>
      <w:r w:rsidRPr="2E066050"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Szerződő felek kijelentik, hogy adótartozásuk nincs, érvényes adószámmal rendelkeznek, és nem szerepelnek az Adóhatóság kockázatos adózói listáján. Kijelentik továbbá, hogy ellenük felszámolási-, csőd-, végrehajtási-, illetve törlési eljárás nincs folyamatban.</w:t>
      </w:r>
      <w:r w:rsidRPr="2E066050"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14:paraId="137731BC" w14:textId="09216354" w:rsidR="00B20EC8" w:rsidRPr="00846BD3" w:rsidRDefault="00B20EC8" w:rsidP="00091D8B">
      <w:pPr>
        <w:rPr>
          <w:rFonts w:ascii="Verdana" w:hAnsi="Verdana"/>
        </w:rPr>
      </w:pPr>
    </w:p>
    <w:p w14:paraId="1C69B3C8" w14:textId="77777777" w:rsidR="008C62DE" w:rsidRPr="00846BD3" w:rsidRDefault="008C62DE" w:rsidP="008C62DE">
      <w:pPr>
        <w:pStyle w:val="Cmsor1"/>
        <w:numPr>
          <w:ilvl w:val="0"/>
          <w:numId w:val="5"/>
        </w:numPr>
        <w:tabs>
          <w:tab w:val="left" w:pos="426"/>
        </w:tabs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 xml:space="preserve">A jelen Szerződésben nem szabályozott kérdésekben a hatályos magyar jogszabályok, így különösen a 2013. évi V. törvény (Ptk.) és a szerzői jogról szóló 1999. évi LXXVI. törvény rendelkezései irányadók. </w:t>
      </w:r>
    </w:p>
    <w:p w14:paraId="1E22C63E" w14:textId="77777777" w:rsidR="008C62DE" w:rsidRPr="00846BD3" w:rsidRDefault="008C62DE" w:rsidP="008C62DE">
      <w:pPr>
        <w:tabs>
          <w:tab w:val="left" w:pos="426"/>
        </w:tabs>
        <w:ind w:left="426" w:hanging="568"/>
        <w:jc w:val="both"/>
        <w:rPr>
          <w:rFonts w:ascii="Verdana" w:hAnsi="Verdana"/>
        </w:rPr>
      </w:pPr>
    </w:p>
    <w:p w14:paraId="1E139A54" w14:textId="6F81E76D" w:rsidR="007B02B8" w:rsidRPr="00846BD3" w:rsidRDefault="007B02B8" w:rsidP="00091D8B">
      <w:pPr>
        <w:pStyle w:val="Cmsor1"/>
        <w:numPr>
          <w:ilvl w:val="0"/>
          <w:numId w:val="5"/>
        </w:numPr>
        <w:tabs>
          <w:tab w:val="left" w:pos="426"/>
        </w:tabs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 xml:space="preserve">A </w:t>
      </w:r>
      <w:r w:rsidR="00846BD3" w:rsidRPr="00846BD3">
        <w:rPr>
          <w:rFonts w:ascii="Verdana" w:hAnsi="Verdana"/>
          <w:sz w:val="20"/>
        </w:rPr>
        <w:t>Felek</w:t>
      </w:r>
      <w:r w:rsidRPr="00846BD3">
        <w:rPr>
          <w:rFonts w:ascii="Verdana" w:hAnsi="Verdana"/>
          <w:sz w:val="20"/>
        </w:rPr>
        <w:t xml:space="preserve"> jogvita esetén - amennyiben egyeztetésük nem vezetne eredményre - kikötik Budapesti II. és III. Kerületi Bíróság, illetve az általános illetékességgel rendelkező Törvényszék illetékességét.</w:t>
      </w:r>
    </w:p>
    <w:p w14:paraId="711459A9" w14:textId="77777777" w:rsidR="007B02B8" w:rsidRPr="00846BD3" w:rsidRDefault="007B02B8" w:rsidP="00091D8B">
      <w:pPr>
        <w:jc w:val="both"/>
        <w:rPr>
          <w:rFonts w:ascii="Verdana" w:hAnsi="Verdana"/>
        </w:rPr>
      </w:pPr>
    </w:p>
    <w:p w14:paraId="3D7731B5" w14:textId="65982F57" w:rsidR="00635F35" w:rsidRPr="00846BD3" w:rsidRDefault="007B02B8" w:rsidP="00091D8B">
      <w:pPr>
        <w:pStyle w:val="Cmsor1"/>
        <w:numPr>
          <w:ilvl w:val="0"/>
          <w:numId w:val="0"/>
        </w:numPr>
        <w:spacing w:before="0"/>
        <w:jc w:val="both"/>
        <w:rPr>
          <w:rFonts w:ascii="Verdana" w:hAnsi="Verdana"/>
          <w:sz w:val="20"/>
        </w:rPr>
      </w:pPr>
      <w:r w:rsidRPr="00846BD3">
        <w:rPr>
          <w:rFonts w:ascii="Verdana" w:hAnsi="Verdana"/>
          <w:sz w:val="20"/>
        </w:rPr>
        <w:t xml:space="preserve">Jelen </w:t>
      </w:r>
      <w:r w:rsidR="00B20EC8" w:rsidRPr="00846BD3">
        <w:rPr>
          <w:rFonts w:ascii="Verdana" w:hAnsi="Verdana"/>
          <w:sz w:val="20"/>
        </w:rPr>
        <w:t>S</w:t>
      </w:r>
      <w:r w:rsidRPr="00846BD3">
        <w:rPr>
          <w:rFonts w:ascii="Verdana" w:hAnsi="Verdana"/>
          <w:sz w:val="20"/>
        </w:rPr>
        <w:t xml:space="preserve">zerződést a </w:t>
      </w:r>
      <w:r w:rsidR="00846BD3" w:rsidRPr="00846BD3">
        <w:rPr>
          <w:rFonts w:ascii="Verdana" w:hAnsi="Verdana"/>
          <w:sz w:val="20"/>
        </w:rPr>
        <w:t>Felek</w:t>
      </w:r>
      <w:r w:rsidRPr="00846BD3">
        <w:rPr>
          <w:rFonts w:ascii="Verdana" w:hAnsi="Verdana"/>
          <w:sz w:val="20"/>
        </w:rPr>
        <w:t xml:space="preserve"> együttes átolvasás és értelmezés után, mint akaratukkal mindenben megegyezőt, jóváhagyólag, cégszerűen aláírták.</w:t>
      </w:r>
    </w:p>
    <w:p w14:paraId="6B64DC26" w14:textId="175E7B51" w:rsidR="00635F35" w:rsidRPr="00846BD3" w:rsidRDefault="00635F35" w:rsidP="00091D8B">
      <w:pPr>
        <w:rPr>
          <w:rFonts w:ascii="Verdana" w:hAnsi="Verdana"/>
        </w:rPr>
      </w:pPr>
    </w:p>
    <w:p w14:paraId="05EA9312" w14:textId="77777777" w:rsidR="00635F35" w:rsidRPr="00846BD3" w:rsidRDefault="00635F35" w:rsidP="00091D8B">
      <w:pPr>
        <w:rPr>
          <w:rFonts w:ascii="Verdana" w:hAnsi="Verdana"/>
        </w:rPr>
      </w:pPr>
    </w:p>
    <w:p w14:paraId="5C7EAF1E" w14:textId="20D187EE" w:rsidR="008A5D89" w:rsidRPr="00846BD3" w:rsidRDefault="00635F35" w:rsidP="00F672ED">
      <w:pPr>
        <w:rPr>
          <w:rFonts w:ascii="Verdana" w:hAnsi="Verdana"/>
        </w:rPr>
      </w:pPr>
      <w:r w:rsidRPr="00846BD3">
        <w:rPr>
          <w:rFonts w:ascii="Verdana" w:hAnsi="Verdana"/>
        </w:rPr>
        <w:t xml:space="preserve">Mellékletek </w:t>
      </w:r>
      <w:r w:rsidR="00C23A50">
        <w:rPr>
          <w:rFonts w:ascii="Verdana" w:hAnsi="Verdana"/>
        </w:rPr>
        <w:t>nem kerülnek átadásra.</w:t>
      </w:r>
    </w:p>
    <w:p w14:paraId="2F11B837" w14:textId="08E43075" w:rsidR="00635F35" w:rsidRPr="00846BD3" w:rsidRDefault="00635F35" w:rsidP="00091D8B">
      <w:pPr>
        <w:rPr>
          <w:rFonts w:ascii="Verdana" w:hAnsi="Verdana"/>
        </w:rPr>
      </w:pPr>
    </w:p>
    <w:p w14:paraId="3523BF76" w14:textId="3774EC3B" w:rsidR="00635F35" w:rsidRPr="00846BD3" w:rsidRDefault="00635F35" w:rsidP="00091D8B">
      <w:pPr>
        <w:rPr>
          <w:rFonts w:ascii="Verdana" w:hAnsi="Verdana"/>
        </w:rPr>
      </w:pPr>
    </w:p>
    <w:p w14:paraId="18664C4A" w14:textId="77777777" w:rsidR="003E3042" w:rsidRPr="00846BD3" w:rsidRDefault="003E3042" w:rsidP="00091D8B">
      <w:pPr>
        <w:tabs>
          <w:tab w:val="left" w:pos="426"/>
        </w:tabs>
        <w:jc w:val="right"/>
        <w:rPr>
          <w:rFonts w:ascii="Verdana" w:hAnsi="Verdana"/>
          <w:u w:val="single"/>
        </w:rPr>
      </w:pPr>
    </w:p>
    <w:p w14:paraId="278960E4" w14:textId="77777777" w:rsidR="003E3042" w:rsidRPr="00846BD3" w:rsidRDefault="003E3042" w:rsidP="00091D8B">
      <w:pPr>
        <w:tabs>
          <w:tab w:val="left" w:pos="426"/>
        </w:tabs>
        <w:jc w:val="both"/>
        <w:rPr>
          <w:rFonts w:ascii="Verdana" w:hAnsi="Verdana"/>
        </w:rPr>
      </w:pPr>
      <w:r w:rsidRPr="00846BD3">
        <w:rPr>
          <w:rStyle w:val="NoneA"/>
          <w:rFonts w:ascii="Verdana" w:hAnsi="Verdana"/>
        </w:rPr>
        <w:t>Kelt:</w:t>
      </w:r>
    </w:p>
    <w:p w14:paraId="5C56D288" w14:textId="77777777" w:rsidR="003E3042" w:rsidRPr="00846BD3" w:rsidRDefault="003E3042" w:rsidP="00091D8B">
      <w:pPr>
        <w:pStyle w:val="Norml1"/>
        <w:tabs>
          <w:tab w:val="left" w:pos="426"/>
        </w:tabs>
        <w:rPr>
          <w:rStyle w:val="NoneA"/>
          <w:rFonts w:ascii="Verdana" w:eastAsia="Times New Roman" w:hAnsi="Verdana"/>
          <w:color w:val="auto"/>
          <w:sz w:val="20"/>
        </w:rPr>
      </w:pPr>
    </w:p>
    <w:p w14:paraId="09D7A518" w14:textId="506BD9CB" w:rsidR="003E3042" w:rsidRPr="00846BD3" w:rsidRDefault="003E3042" w:rsidP="00091D8B">
      <w:pPr>
        <w:pStyle w:val="Norml1"/>
        <w:tabs>
          <w:tab w:val="left" w:pos="284"/>
          <w:tab w:val="left" w:pos="3119"/>
          <w:tab w:val="left" w:pos="6096"/>
        </w:tabs>
        <w:rPr>
          <w:rStyle w:val="NoneA"/>
          <w:rFonts w:ascii="Verdana" w:hAnsi="Verdana"/>
          <w:color w:val="auto"/>
          <w:sz w:val="20"/>
        </w:rPr>
      </w:pPr>
      <w:r w:rsidRPr="00846BD3">
        <w:rPr>
          <w:rStyle w:val="NoneA"/>
          <w:rFonts w:ascii="Verdana" w:hAnsi="Verdana"/>
          <w:color w:val="auto"/>
          <w:sz w:val="20"/>
        </w:rPr>
        <w:tab/>
        <w:t>…….., 202</w:t>
      </w:r>
      <w:r w:rsidR="0053696C">
        <w:rPr>
          <w:rStyle w:val="NoneA"/>
          <w:rFonts w:ascii="Verdana" w:hAnsi="Verdana"/>
          <w:color w:val="auto"/>
          <w:sz w:val="20"/>
        </w:rPr>
        <w:t>4</w:t>
      </w:r>
      <w:r w:rsidRPr="00846BD3">
        <w:rPr>
          <w:rStyle w:val="NoneA"/>
          <w:rFonts w:ascii="Verdana" w:hAnsi="Verdana"/>
          <w:color w:val="auto"/>
          <w:sz w:val="20"/>
        </w:rPr>
        <w:t>. …….….…         Budapest, 202</w:t>
      </w:r>
      <w:r w:rsidR="0053696C">
        <w:rPr>
          <w:rStyle w:val="NoneA"/>
          <w:rFonts w:ascii="Verdana" w:hAnsi="Verdana"/>
          <w:color w:val="auto"/>
          <w:sz w:val="20"/>
        </w:rPr>
        <w:t>4</w:t>
      </w:r>
      <w:r w:rsidRPr="00846BD3">
        <w:rPr>
          <w:rStyle w:val="NoneA"/>
          <w:rFonts w:ascii="Verdana" w:hAnsi="Verdana"/>
          <w:color w:val="auto"/>
          <w:sz w:val="20"/>
        </w:rPr>
        <w:t xml:space="preserve">. ………….…          </w:t>
      </w:r>
      <w:r w:rsidR="0053696C" w:rsidRPr="00846BD3">
        <w:rPr>
          <w:rStyle w:val="NoneA"/>
          <w:rFonts w:ascii="Verdana" w:hAnsi="Verdana"/>
          <w:color w:val="auto"/>
          <w:sz w:val="20"/>
        </w:rPr>
        <w:t>…….., 202</w:t>
      </w:r>
      <w:r w:rsidR="0053696C">
        <w:rPr>
          <w:rStyle w:val="NoneA"/>
          <w:rFonts w:ascii="Verdana" w:hAnsi="Verdana"/>
          <w:color w:val="auto"/>
          <w:sz w:val="20"/>
        </w:rPr>
        <w:t>4</w:t>
      </w:r>
      <w:r w:rsidRPr="00846BD3">
        <w:rPr>
          <w:rStyle w:val="NoneA"/>
          <w:rFonts w:ascii="Verdana" w:hAnsi="Verdana"/>
          <w:color w:val="auto"/>
          <w:sz w:val="20"/>
        </w:rPr>
        <w:t>. ………….…</w:t>
      </w:r>
    </w:p>
    <w:p w14:paraId="30E53C99" w14:textId="77777777" w:rsidR="003E3042" w:rsidRPr="00846BD3" w:rsidRDefault="003E3042" w:rsidP="00091D8B">
      <w:pPr>
        <w:pStyle w:val="Norml1"/>
        <w:rPr>
          <w:rStyle w:val="NoneA"/>
          <w:rFonts w:ascii="Verdana" w:hAnsi="Verdana"/>
          <w:color w:val="auto"/>
          <w:sz w:val="20"/>
        </w:rPr>
      </w:pPr>
    </w:p>
    <w:p w14:paraId="655279DE" w14:textId="77777777" w:rsidR="003E3042" w:rsidRPr="00846BD3" w:rsidRDefault="003E3042" w:rsidP="00091D8B">
      <w:pPr>
        <w:pStyle w:val="Norml1"/>
        <w:rPr>
          <w:rStyle w:val="NoneA"/>
          <w:rFonts w:ascii="Verdana" w:hAnsi="Verdana"/>
          <w:color w:val="auto"/>
          <w:sz w:val="20"/>
        </w:rPr>
      </w:pPr>
    </w:p>
    <w:p w14:paraId="281A3402" w14:textId="77777777" w:rsidR="003E3042" w:rsidRPr="00846BD3" w:rsidRDefault="003E3042" w:rsidP="00091D8B">
      <w:pPr>
        <w:pStyle w:val="Norml1"/>
        <w:rPr>
          <w:rStyle w:val="NoneA"/>
          <w:rFonts w:ascii="Verdana" w:hAnsi="Verdana"/>
          <w:color w:val="auto"/>
          <w:sz w:val="20"/>
        </w:rPr>
      </w:pPr>
    </w:p>
    <w:p w14:paraId="1049FBF5" w14:textId="77777777" w:rsidR="003E3042" w:rsidRPr="00846BD3" w:rsidRDefault="003E3042" w:rsidP="00091D8B">
      <w:pPr>
        <w:pStyle w:val="Norml1"/>
        <w:rPr>
          <w:rStyle w:val="NoneA"/>
          <w:rFonts w:ascii="Verdana" w:hAnsi="Verdana"/>
          <w:color w:val="auto"/>
          <w:sz w:val="20"/>
        </w:rPr>
      </w:pPr>
    </w:p>
    <w:p w14:paraId="0153A792" w14:textId="77777777" w:rsidR="003E3042" w:rsidRPr="00846BD3" w:rsidRDefault="003E3042" w:rsidP="00091D8B">
      <w:pPr>
        <w:pStyle w:val="Norml1"/>
        <w:rPr>
          <w:rStyle w:val="NoneA"/>
          <w:rFonts w:ascii="Verdana" w:hAnsi="Verdana"/>
          <w:color w:val="auto"/>
          <w:sz w:val="20"/>
        </w:rPr>
      </w:pPr>
    </w:p>
    <w:tbl>
      <w:tblPr>
        <w:tblW w:w="0" w:type="auto"/>
        <w:jc w:val="center"/>
        <w:tblBorders>
          <w:top w:val="dashSmallGap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75"/>
        <w:gridCol w:w="2502"/>
        <w:gridCol w:w="1033"/>
        <w:gridCol w:w="2279"/>
      </w:tblGrid>
      <w:tr w:rsidR="003E3042" w:rsidRPr="00846BD3" w14:paraId="01483439" w14:textId="77777777" w:rsidTr="00EF07EF">
        <w:trPr>
          <w:trHeight w:val="1045"/>
          <w:jc w:val="center"/>
        </w:trPr>
        <w:tc>
          <w:tcPr>
            <w:tcW w:w="2393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42A82D1F" w14:textId="77777777" w:rsidR="00C46471" w:rsidRPr="00846BD3" w:rsidRDefault="00C46471" w:rsidP="00091D8B">
            <w:pPr>
              <w:pStyle w:val="Norml1"/>
              <w:jc w:val="center"/>
              <w:rPr>
                <w:rFonts w:ascii="Verdana" w:hAnsi="Verdana"/>
                <w:b/>
                <w:sz w:val="20"/>
              </w:rPr>
            </w:pPr>
            <w:r w:rsidRPr="00846BD3">
              <w:rPr>
                <w:rFonts w:ascii="Verdana" w:hAnsi="Verdana"/>
                <w:b/>
                <w:sz w:val="20"/>
              </w:rPr>
              <w:t>………….</w:t>
            </w:r>
          </w:p>
          <w:p w14:paraId="7E42A0E4" w14:textId="70B09DF1" w:rsidR="003E3042" w:rsidRPr="00846BD3" w:rsidRDefault="003E3042" w:rsidP="00091D8B">
            <w:pPr>
              <w:pStyle w:val="Norml1"/>
              <w:jc w:val="center"/>
              <w:rPr>
                <w:rFonts w:ascii="Verdana" w:hAnsi="Verdana"/>
                <w:sz w:val="20"/>
              </w:rPr>
            </w:pPr>
            <w:r w:rsidRPr="00846BD3">
              <w:rPr>
                <w:rFonts w:ascii="Verdana" w:hAnsi="Verdana"/>
                <w:sz w:val="20"/>
              </w:rPr>
              <w:t>polgármester</w:t>
            </w:r>
          </w:p>
          <w:p w14:paraId="5D23449F" w14:textId="77777777" w:rsidR="003E3042" w:rsidRPr="00846BD3" w:rsidRDefault="003E3042" w:rsidP="00091D8B">
            <w:pPr>
              <w:pStyle w:val="Norml1"/>
              <w:jc w:val="center"/>
              <w:rPr>
                <w:rStyle w:val="NoneA"/>
                <w:rFonts w:ascii="Verdana" w:hAnsi="Verdana"/>
                <w:color w:val="auto"/>
                <w:sz w:val="20"/>
              </w:rPr>
            </w:pPr>
            <w:r w:rsidRPr="00846BD3">
              <w:rPr>
                <w:rFonts w:ascii="Verdana" w:hAnsi="Verdana"/>
                <w:sz w:val="20"/>
              </w:rPr>
              <w:t>Megrendelő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2D0C67BF" w14:textId="77777777" w:rsidR="003E3042" w:rsidRPr="00846BD3" w:rsidRDefault="003E3042" w:rsidP="00091D8B">
            <w:pPr>
              <w:pStyle w:val="Norml1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502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0A1CAE53" w14:textId="77777777" w:rsidR="00EF07EF" w:rsidRDefault="008A5D89" w:rsidP="00EF07EF">
            <w:pPr>
              <w:pStyle w:val="Norml1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</w:t>
            </w:r>
            <w:r w:rsidRPr="002D22DE">
              <w:rPr>
                <w:rFonts w:ascii="Verdana" w:hAnsi="Verdana"/>
                <w:sz w:val="20"/>
              </w:rPr>
              <w:t>VATERV Z</w:t>
            </w:r>
            <w:r>
              <w:rPr>
                <w:rFonts w:ascii="Verdana" w:hAnsi="Verdana"/>
                <w:sz w:val="20"/>
              </w:rPr>
              <w:t>rt</w:t>
            </w:r>
            <w:r w:rsidRPr="002D22DE">
              <w:rPr>
                <w:rFonts w:ascii="Verdana" w:hAnsi="Verdana"/>
                <w:sz w:val="20"/>
              </w:rPr>
              <w:t>.</w:t>
            </w:r>
          </w:p>
          <w:p w14:paraId="0E36FE6E" w14:textId="23B24C0F" w:rsidR="0053696C" w:rsidRPr="002D22DE" w:rsidRDefault="008A5D89" w:rsidP="00EF07EF">
            <w:pPr>
              <w:pStyle w:val="Norml1"/>
              <w:jc w:val="center"/>
              <w:rPr>
                <w:rFonts w:ascii="Verdana" w:hAnsi="Verdana"/>
                <w:sz w:val="20"/>
              </w:rPr>
            </w:pPr>
            <w:r w:rsidRPr="002D22DE">
              <w:rPr>
                <w:rFonts w:ascii="Verdana" w:hAnsi="Verdana"/>
                <w:sz w:val="20"/>
              </w:rPr>
              <w:t>képv.:Romhányi Péter László</w:t>
            </w:r>
          </w:p>
          <w:p w14:paraId="7F0FCBD2" w14:textId="77777777" w:rsidR="003E3042" w:rsidRPr="00846BD3" w:rsidRDefault="003E3042" w:rsidP="00091D8B">
            <w:pPr>
              <w:pStyle w:val="Norml1"/>
              <w:jc w:val="center"/>
              <w:rPr>
                <w:rFonts w:ascii="Verdana" w:hAnsi="Verdana"/>
                <w:sz w:val="20"/>
              </w:rPr>
            </w:pPr>
            <w:r w:rsidRPr="00846BD3">
              <w:rPr>
                <w:rFonts w:ascii="Verdana" w:hAnsi="Verdana"/>
                <w:sz w:val="20"/>
              </w:rPr>
              <w:t>vezérigazgató</w:t>
            </w:r>
          </w:p>
          <w:p w14:paraId="1C0B243D" w14:textId="77777777" w:rsidR="003E3042" w:rsidRPr="00846BD3" w:rsidRDefault="003E3042" w:rsidP="00091D8B">
            <w:pPr>
              <w:pStyle w:val="Norml1"/>
              <w:jc w:val="center"/>
              <w:rPr>
                <w:rStyle w:val="NoneA"/>
                <w:rFonts w:ascii="Verdana" w:hAnsi="Verdana"/>
                <w:color w:val="auto"/>
                <w:sz w:val="20"/>
              </w:rPr>
            </w:pPr>
            <w:r w:rsidRPr="00846BD3">
              <w:rPr>
                <w:rFonts w:ascii="Verdana" w:hAnsi="Verdana"/>
                <w:sz w:val="20"/>
              </w:rPr>
              <w:t>Költségviselő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14:paraId="7279EFD4" w14:textId="77777777" w:rsidR="003E3042" w:rsidRPr="00846BD3" w:rsidRDefault="003E3042" w:rsidP="00091D8B">
            <w:pPr>
              <w:pStyle w:val="Norml1"/>
              <w:jc w:val="center"/>
              <w:rPr>
                <w:rFonts w:ascii="Verdana" w:hAnsi="Verdana"/>
                <w:b/>
                <w:spacing w:val="7"/>
                <w:sz w:val="20"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14:paraId="4AF296A5" w14:textId="1902C04B" w:rsidR="003E3042" w:rsidRPr="00846BD3" w:rsidRDefault="00C46471" w:rsidP="00091D8B">
            <w:pPr>
              <w:pStyle w:val="Norml1"/>
              <w:jc w:val="center"/>
              <w:rPr>
                <w:rFonts w:ascii="Verdana" w:hAnsi="Verdana"/>
                <w:b/>
                <w:spacing w:val="7"/>
                <w:sz w:val="20"/>
              </w:rPr>
            </w:pPr>
            <w:r w:rsidRPr="00846BD3">
              <w:rPr>
                <w:rFonts w:ascii="Verdana" w:hAnsi="Verdana"/>
                <w:b/>
                <w:spacing w:val="7"/>
                <w:sz w:val="20"/>
              </w:rPr>
              <w:t>……………</w:t>
            </w:r>
          </w:p>
          <w:p w14:paraId="66B678E1" w14:textId="77777777" w:rsidR="003E3042" w:rsidRPr="00846BD3" w:rsidRDefault="003E3042" w:rsidP="00091D8B">
            <w:pPr>
              <w:pStyle w:val="Norml1"/>
              <w:jc w:val="center"/>
              <w:rPr>
                <w:rStyle w:val="NoneA"/>
                <w:rFonts w:ascii="Verdana" w:hAnsi="Verdana"/>
                <w:color w:val="auto"/>
                <w:sz w:val="20"/>
              </w:rPr>
            </w:pPr>
            <w:r w:rsidRPr="00846BD3">
              <w:rPr>
                <w:rFonts w:ascii="Verdana" w:hAnsi="Verdana"/>
                <w:sz w:val="20"/>
              </w:rPr>
              <w:t>Tervező</w:t>
            </w:r>
          </w:p>
        </w:tc>
      </w:tr>
    </w:tbl>
    <w:p w14:paraId="79A3B868" w14:textId="77777777" w:rsidR="007A7275" w:rsidRPr="00846BD3" w:rsidRDefault="007A7275" w:rsidP="00091D8B">
      <w:pPr>
        <w:jc w:val="both"/>
        <w:rPr>
          <w:rFonts w:ascii="Verdana" w:hAnsi="Verdana"/>
          <w:sz w:val="2"/>
          <w:szCs w:val="2"/>
        </w:rPr>
      </w:pPr>
    </w:p>
    <w:sectPr w:rsidR="007A7275" w:rsidRPr="00846BD3" w:rsidSect="00E579D2">
      <w:footerReference w:type="default" r:id="rId11"/>
      <w:pgSz w:w="11906" w:h="16838"/>
      <w:pgMar w:top="1417" w:right="1417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0DE4" w14:textId="77777777" w:rsidR="00941051" w:rsidRDefault="00941051" w:rsidP="00AE6EE5">
      <w:r>
        <w:separator/>
      </w:r>
    </w:p>
  </w:endnote>
  <w:endnote w:type="continuationSeparator" w:id="0">
    <w:p w14:paraId="67D419D0" w14:textId="77777777" w:rsidR="00941051" w:rsidRDefault="00941051" w:rsidP="00AE6EE5">
      <w:r>
        <w:continuationSeparator/>
      </w:r>
    </w:p>
  </w:endnote>
  <w:endnote w:type="continuationNotice" w:id="1">
    <w:p w14:paraId="49416BA5" w14:textId="77777777" w:rsidR="00941051" w:rsidRDefault="00941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N)">
    <w:altName w:val="Arial"/>
    <w:charset w:val="00"/>
    <w:family w:val="swiss"/>
    <w:pitch w:val="default"/>
  </w:font>
  <w:font w:name="CG Times (WN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755743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2E3EFF9A" w14:textId="398E59A4" w:rsidR="007157E8" w:rsidRPr="00846BD3" w:rsidRDefault="00846BD3" w:rsidP="00E579D2">
        <w:pPr>
          <w:jc w:val="center"/>
          <w:rPr>
            <w:rFonts w:ascii="Verdana" w:hAnsi="Verdana"/>
          </w:rPr>
        </w:pPr>
        <w:r w:rsidRPr="00846BD3">
          <w:rPr>
            <w:rFonts w:ascii="Verdana" w:hAnsi="Verdana"/>
          </w:rPr>
          <w:fldChar w:fldCharType="begin"/>
        </w:r>
        <w:r w:rsidRPr="00846BD3">
          <w:rPr>
            <w:rFonts w:ascii="Verdana" w:hAnsi="Verdana"/>
          </w:rPr>
          <w:instrText>PAGE   \* MERGEFORMAT</w:instrText>
        </w:r>
        <w:r w:rsidRPr="00846BD3">
          <w:rPr>
            <w:rFonts w:ascii="Verdana" w:hAnsi="Verdana"/>
          </w:rPr>
          <w:fldChar w:fldCharType="separate"/>
        </w:r>
        <w:r w:rsidRPr="00846BD3">
          <w:rPr>
            <w:rFonts w:ascii="Verdana" w:hAnsi="Verdana"/>
          </w:rPr>
          <w:t>1</w:t>
        </w:r>
        <w:r w:rsidRPr="00846BD3">
          <w:rPr>
            <w:rFonts w:ascii="Verdana" w:hAnsi="Verdan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741C" w14:textId="77777777" w:rsidR="00941051" w:rsidRDefault="00941051" w:rsidP="00AE6EE5">
      <w:r>
        <w:separator/>
      </w:r>
    </w:p>
  </w:footnote>
  <w:footnote w:type="continuationSeparator" w:id="0">
    <w:p w14:paraId="5517B4B4" w14:textId="77777777" w:rsidR="00941051" w:rsidRDefault="00941051" w:rsidP="00AE6EE5">
      <w:r>
        <w:continuationSeparator/>
      </w:r>
    </w:p>
  </w:footnote>
  <w:footnote w:type="continuationNotice" w:id="1">
    <w:p w14:paraId="005F2194" w14:textId="77777777" w:rsidR="00941051" w:rsidRDefault="009410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E042B78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709" w:hanging="708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4D04C5A"/>
    <w:multiLevelType w:val="multilevel"/>
    <w:tmpl w:val="A7F04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Verdana" w:hAnsi="Verdana" w:hint="default"/>
        <w:b w:val="0"/>
        <w:bCs/>
        <w:sz w:val="20"/>
        <w:szCs w:val="20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06B02F5B"/>
    <w:multiLevelType w:val="hybridMultilevel"/>
    <w:tmpl w:val="0DFA9B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pStyle w:val="Alcm2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FA3"/>
    <w:multiLevelType w:val="hybridMultilevel"/>
    <w:tmpl w:val="F5401F40"/>
    <w:lvl w:ilvl="0" w:tplc="32D0B024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B37583"/>
    <w:multiLevelType w:val="hybridMultilevel"/>
    <w:tmpl w:val="6B561B20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20C13"/>
    <w:multiLevelType w:val="hybridMultilevel"/>
    <w:tmpl w:val="0EC60CF2"/>
    <w:lvl w:ilvl="0" w:tplc="251E49FA">
      <w:start w:val="1"/>
      <w:numFmt w:val="decimal"/>
      <w:lvlText w:val="%1."/>
      <w:lvlJc w:val="left"/>
      <w:pPr>
        <w:ind w:left="720" w:hanging="360"/>
      </w:pPr>
    </w:lvl>
    <w:lvl w:ilvl="1" w:tplc="4CD86442">
      <w:start w:val="1"/>
      <w:numFmt w:val="lowerLetter"/>
      <w:lvlText w:val="%2."/>
      <w:lvlJc w:val="left"/>
      <w:pPr>
        <w:ind w:left="1440" w:hanging="360"/>
      </w:pPr>
    </w:lvl>
    <w:lvl w:ilvl="2" w:tplc="A17ED9A0">
      <w:start w:val="11"/>
      <w:numFmt w:val="decimal"/>
      <w:lvlText w:val="%3."/>
      <w:lvlJc w:val="left"/>
      <w:pPr>
        <w:ind w:left="2160" w:hanging="180"/>
      </w:pPr>
    </w:lvl>
    <w:lvl w:ilvl="3" w:tplc="5518D0FC">
      <w:start w:val="1"/>
      <w:numFmt w:val="decimal"/>
      <w:lvlText w:val="%4."/>
      <w:lvlJc w:val="left"/>
      <w:pPr>
        <w:ind w:left="2880" w:hanging="360"/>
      </w:pPr>
    </w:lvl>
    <w:lvl w:ilvl="4" w:tplc="FE046D64">
      <w:start w:val="1"/>
      <w:numFmt w:val="lowerLetter"/>
      <w:lvlText w:val="%5."/>
      <w:lvlJc w:val="left"/>
      <w:pPr>
        <w:ind w:left="3600" w:hanging="360"/>
      </w:pPr>
    </w:lvl>
    <w:lvl w:ilvl="5" w:tplc="F684AAF4">
      <w:start w:val="1"/>
      <w:numFmt w:val="lowerRoman"/>
      <w:lvlText w:val="%6."/>
      <w:lvlJc w:val="right"/>
      <w:pPr>
        <w:ind w:left="4320" w:hanging="180"/>
      </w:pPr>
    </w:lvl>
    <w:lvl w:ilvl="6" w:tplc="E69EE85A">
      <w:start w:val="1"/>
      <w:numFmt w:val="decimal"/>
      <w:lvlText w:val="%7."/>
      <w:lvlJc w:val="left"/>
      <w:pPr>
        <w:ind w:left="5040" w:hanging="360"/>
      </w:pPr>
    </w:lvl>
    <w:lvl w:ilvl="7" w:tplc="649E9A8C">
      <w:start w:val="1"/>
      <w:numFmt w:val="lowerLetter"/>
      <w:lvlText w:val="%8."/>
      <w:lvlJc w:val="left"/>
      <w:pPr>
        <w:ind w:left="5760" w:hanging="360"/>
      </w:pPr>
    </w:lvl>
    <w:lvl w:ilvl="8" w:tplc="850818F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3C7BD"/>
    <w:multiLevelType w:val="hybridMultilevel"/>
    <w:tmpl w:val="E7AAFEFA"/>
    <w:lvl w:ilvl="0" w:tplc="8B38874A">
      <w:start w:val="1"/>
      <w:numFmt w:val="decimal"/>
      <w:lvlText w:val="%1."/>
      <w:lvlJc w:val="left"/>
      <w:pPr>
        <w:ind w:left="720" w:hanging="360"/>
      </w:pPr>
    </w:lvl>
    <w:lvl w:ilvl="1" w:tplc="85348022">
      <w:start w:val="1"/>
      <w:numFmt w:val="lowerLetter"/>
      <w:lvlText w:val="%2."/>
      <w:lvlJc w:val="left"/>
      <w:pPr>
        <w:ind w:left="1440" w:hanging="360"/>
      </w:pPr>
    </w:lvl>
    <w:lvl w:ilvl="2" w:tplc="FF7823DA">
      <w:start w:val="4"/>
      <w:numFmt w:val="decimal"/>
      <w:lvlText w:val="%3."/>
      <w:lvlJc w:val="left"/>
      <w:pPr>
        <w:ind w:left="2160" w:hanging="180"/>
      </w:pPr>
    </w:lvl>
    <w:lvl w:ilvl="3" w:tplc="D6A05BA8">
      <w:start w:val="1"/>
      <w:numFmt w:val="decimal"/>
      <w:lvlText w:val="%4."/>
      <w:lvlJc w:val="left"/>
      <w:pPr>
        <w:ind w:left="2880" w:hanging="360"/>
      </w:pPr>
    </w:lvl>
    <w:lvl w:ilvl="4" w:tplc="A4CCD596">
      <w:start w:val="1"/>
      <w:numFmt w:val="lowerLetter"/>
      <w:lvlText w:val="%5."/>
      <w:lvlJc w:val="left"/>
      <w:pPr>
        <w:ind w:left="3600" w:hanging="360"/>
      </w:pPr>
    </w:lvl>
    <w:lvl w:ilvl="5" w:tplc="9BE40184">
      <w:start w:val="1"/>
      <w:numFmt w:val="lowerRoman"/>
      <w:lvlText w:val="%6."/>
      <w:lvlJc w:val="right"/>
      <w:pPr>
        <w:ind w:left="4320" w:hanging="180"/>
      </w:pPr>
    </w:lvl>
    <w:lvl w:ilvl="6" w:tplc="A4980F16">
      <w:start w:val="1"/>
      <w:numFmt w:val="decimal"/>
      <w:lvlText w:val="%7."/>
      <w:lvlJc w:val="left"/>
      <w:pPr>
        <w:ind w:left="5040" w:hanging="360"/>
      </w:pPr>
    </w:lvl>
    <w:lvl w:ilvl="7" w:tplc="376E00E4">
      <w:start w:val="1"/>
      <w:numFmt w:val="lowerLetter"/>
      <w:lvlText w:val="%8."/>
      <w:lvlJc w:val="left"/>
      <w:pPr>
        <w:ind w:left="5760" w:hanging="360"/>
      </w:pPr>
    </w:lvl>
    <w:lvl w:ilvl="8" w:tplc="9E5CD2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A40E5"/>
    <w:multiLevelType w:val="multilevel"/>
    <w:tmpl w:val="926A7B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F93E18"/>
    <w:multiLevelType w:val="multilevel"/>
    <w:tmpl w:val="A7F04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Verdana" w:hAnsi="Verdana" w:hint="default"/>
        <w:b w:val="0"/>
        <w:bCs/>
        <w:sz w:val="20"/>
        <w:szCs w:val="20"/>
      </w:rPr>
    </w:lvl>
    <w:lvl w:ilvl="2">
      <w:start w:val="1"/>
      <w:numFmt w:val="decimalZero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4A45301"/>
    <w:multiLevelType w:val="hybridMultilevel"/>
    <w:tmpl w:val="41DE7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84689"/>
    <w:multiLevelType w:val="multilevel"/>
    <w:tmpl w:val="93E0783E"/>
    <w:lvl w:ilvl="0">
      <w:start w:val="1"/>
      <w:numFmt w:val="decimal"/>
      <w:pStyle w:val="Lista1szint"/>
      <w:lvlText w:val="%1."/>
      <w:lvlJc w:val="left"/>
      <w:pPr>
        <w:ind w:left="705" w:hanging="705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Lista2szint"/>
      <w:lvlText w:val="%1.%2."/>
      <w:lvlJc w:val="left"/>
      <w:pPr>
        <w:ind w:left="705" w:hanging="705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none"/>
      <w:pStyle w:val="Lista3szint"/>
      <w:lvlText w:val="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ista4szint"/>
      <w:lvlText w:val="%1.%2.%3%4."/>
      <w:lvlJc w:val="left"/>
      <w:pPr>
        <w:ind w:left="851" w:hanging="85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lista5szint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C1F5D"/>
    <w:multiLevelType w:val="hybridMultilevel"/>
    <w:tmpl w:val="BBE24D3A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FA17B77"/>
    <w:multiLevelType w:val="hybridMultilevel"/>
    <w:tmpl w:val="B4D4BA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D6208"/>
    <w:multiLevelType w:val="hybridMultilevel"/>
    <w:tmpl w:val="6D4C8D1C"/>
    <w:lvl w:ilvl="0" w:tplc="E9E464DC">
      <w:start w:val="1"/>
      <w:numFmt w:val="decimal"/>
      <w:lvlText w:val="%1."/>
      <w:lvlJc w:val="left"/>
      <w:pPr>
        <w:ind w:left="720" w:hanging="360"/>
      </w:pPr>
    </w:lvl>
    <w:lvl w:ilvl="1" w:tplc="B9B4C790">
      <w:start w:val="1"/>
      <w:numFmt w:val="lowerLetter"/>
      <w:lvlText w:val="%2."/>
      <w:lvlJc w:val="left"/>
      <w:pPr>
        <w:ind w:left="1440" w:hanging="360"/>
      </w:pPr>
    </w:lvl>
    <w:lvl w:ilvl="2" w:tplc="72AA56BC">
      <w:start w:val="3"/>
      <w:numFmt w:val="decimal"/>
      <w:lvlText w:val="%3."/>
      <w:lvlJc w:val="left"/>
      <w:pPr>
        <w:ind w:left="2160" w:hanging="180"/>
      </w:pPr>
    </w:lvl>
    <w:lvl w:ilvl="3" w:tplc="C7C684FC">
      <w:start w:val="1"/>
      <w:numFmt w:val="decimal"/>
      <w:lvlText w:val="%4."/>
      <w:lvlJc w:val="left"/>
      <w:pPr>
        <w:ind w:left="2880" w:hanging="360"/>
      </w:pPr>
    </w:lvl>
    <w:lvl w:ilvl="4" w:tplc="43684D56">
      <w:start w:val="1"/>
      <w:numFmt w:val="lowerLetter"/>
      <w:lvlText w:val="%5."/>
      <w:lvlJc w:val="left"/>
      <w:pPr>
        <w:ind w:left="3600" w:hanging="360"/>
      </w:pPr>
    </w:lvl>
    <w:lvl w:ilvl="5" w:tplc="44C45FF0">
      <w:start w:val="1"/>
      <w:numFmt w:val="lowerRoman"/>
      <w:lvlText w:val="%6."/>
      <w:lvlJc w:val="right"/>
      <w:pPr>
        <w:ind w:left="4320" w:hanging="180"/>
      </w:pPr>
    </w:lvl>
    <w:lvl w:ilvl="6" w:tplc="D8F0FAD2">
      <w:start w:val="1"/>
      <w:numFmt w:val="decimal"/>
      <w:lvlText w:val="%7."/>
      <w:lvlJc w:val="left"/>
      <w:pPr>
        <w:ind w:left="5040" w:hanging="360"/>
      </w:pPr>
    </w:lvl>
    <w:lvl w:ilvl="7" w:tplc="D3A26A6A">
      <w:start w:val="1"/>
      <w:numFmt w:val="lowerLetter"/>
      <w:lvlText w:val="%8."/>
      <w:lvlJc w:val="left"/>
      <w:pPr>
        <w:ind w:left="5760" w:hanging="360"/>
      </w:pPr>
    </w:lvl>
    <w:lvl w:ilvl="8" w:tplc="EB00E5D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93E86"/>
    <w:multiLevelType w:val="multilevel"/>
    <w:tmpl w:val="8C82D508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39FB0D95"/>
    <w:multiLevelType w:val="hybridMultilevel"/>
    <w:tmpl w:val="7772EF8E"/>
    <w:lvl w:ilvl="0" w:tplc="0CAC6A3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666C"/>
    <w:multiLevelType w:val="hybridMultilevel"/>
    <w:tmpl w:val="5ECE7730"/>
    <w:lvl w:ilvl="0" w:tplc="37422D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A5D3"/>
    <w:multiLevelType w:val="hybridMultilevel"/>
    <w:tmpl w:val="E52C6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0EE6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E0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E0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3E2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4B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65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41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0A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049F0"/>
    <w:multiLevelType w:val="hybridMultilevel"/>
    <w:tmpl w:val="9DAC4304"/>
    <w:lvl w:ilvl="0" w:tplc="49F22A66">
      <w:start w:val="1"/>
      <w:numFmt w:val="decimal"/>
      <w:lvlText w:val="%1."/>
      <w:lvlJc w:val="left"/>
      <w:pPr>
        <w:ind w:left="720" w:hanging="360"/>
      </w:pPr>
    </w:lvl>
    <w:lvl w:ilvl="1" w:tplc="FAECF4A0">
      <w:start w:val="1"/>
      <w:numFmt w:val="lowerLetter"/>
      <w:lvlText w:val="%2."/>
      <w:lvlJc w:val="left"/>
      <w:pPr>
        <w:ind w:left="1440" w:hanging="360"/>
      </w:pPr>
    </w:lvl>
    <w:lvl w:ilvl="2" w:tplc="22323BBE">
      <w:start w:val="1"/>
      <w:numFmt w:val="lowerRoman"/>
      <w:lvlText w:val="%3."/>
      <w:lvlJc w:val="right"/>
      <w:pPr>
        <w:ind w:left="2160" w:hanging="180"/>
      </w:pPr>
    </w:lvl>
    <w:lvl w:ilvl="3" w:tplc="3D567398">
      <w:start w:val="1"/>
      <w:numFmt w:val="decimal"/>
      <w:lvlText w:val="%4."/>
      <w:lvlJc w:val="left"/>
      <w:pPr>
        <w:ind w:left="2880" w:hanging="360"/>
      </w:pPr>
    </w:lvl>
    <w:lvl w:ilvl="4" w:tplc="ECDEABD4">
      <w:start w:val="1"/>
      <w:numFmt w:val="lowerLetter"/>
      <w:lvlText w:val="%5."/>
      <w:lvlJc w:val="left"/>
      <w:pPr>
        <w:ind w:left="3600" w:hanging="360"/>
      </w:pPr>
    </w:lvl>
    <w:lvl w:ilvl="5" w:tplc="7548D18A">
      <w:start w:val="1"/>
      <w:numFmt w:val="lowerRoman"/>
      <w:lvlText w:val="%6."/>
      <w:lvlJc w:val="right"/>
      <w:pPr>
        <w:ind w:left="4320" w:hanging="180"/>
      </w:pPr>
    </w:lvl>
    <w:lvl w:ilvl="6" w:tplc="179E9118">
      <w:start w:val="1"/>
      <w:numFmt w:val="decimal"/>
      <w:lvlText w:val="%7."/>
      <w:lvlJc w:val="left"/>
      <w:pPr>
        <w:ind w:left="5040" w:hanging="360"/>
      </w:pPr>
    </w:lvl>
    <w:lvl w:ilvl="7" w:tplc="B65A2CC0">
      <w:start w:val="1"/>
      <w:numFmt w:val="lowerLetter"/>
      <w:lvlText w:val="%8."/>
      <w:lvlJc w:val="left"/>
      <w:pPr>
        <w:ind w:left="5760" w:hanging="360"/>
      </w:pPr>
    </w:lvl>
    <w:lvl w:ilvl="8" w:tplc="28C0A4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A3023"/>
    <w:multiLevelType w:val="hybridMultilevel"/>
    <w:tmpl w:val="ED3EF6B2"/>
    <w:lvl w:ilvl="0" w:tplc="DB1659C2">
      <w:start w:val="19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02221CF"/>
    <w:multiLevelType w:val="multilevel"/>
    <w:tmpl w:val="C52002AC"/>
    <w:lvl w:ilvl="0">
      <w:start w:val="1"/>
      <w:numFmt w:val="decimal"/>
      <w:pStyle w:val="01LOLglMain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pStyle w:val="01LOLglMain2"/>
      <w:lvlText w:val="%1.%2"/>
      <w:lvlJc w:val="left"/>
      <w:pPr>
        <w:tabs>
          <w:tab w:val="num" w:pos="360"/>
        </w:tabs>
        <w:ind w:left="1080" w:hanging="72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2">
      <w:start w:val="1"/>
      <w:numFmt w:val="lowerLetter"/>
      <w:pStyle w:val="01LOLglMain3"/>
      <w:lvlText w:val="(%3)"/>
      <w:lvlJc w:val="left"/>
      <w:pPr>
        <w:tabs>
          <w:tab w:val="num" w:pos="0"/>
        </w:tabs>
        <w:ind w:left="1267" w:hanging="547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lowerRoman"/>
      <w:pStyle w:val="01LOLglMain4"/>
      <w:lvlText w:val="(%4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upperLetter"/>
      <w:pStyle w:val="01LOLglMain5"/>
      <w:lvlText w:val="(%5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5">
      <w:start w:val="1"/>
      <w:numFmt w:val="decimal"/>
      <w:pStyle w:val="01LOLglMain6"/>
      <w:lvlText w:val="(%6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6">
      <w:start w:val="1"/>
      <w:numFmt w:val="lowerLetter"/>
      <w:pStyle w:val="01LOLglMain7"/>
      <w:lvlText w:val="(%7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7">
      <w:start w:val="1"/>
      <w:numFmt w:val="none"/>
      <w:pStyle w:val="01LOLglMain8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8">
      <w:start w:val="1"/>
      <w:numFmt w:val="none"/>
      <w:pStyle w:val="01LOLglMain9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</w:abstractNum>
  <w:abstractNum w:abstractNumId="21" w15:restartNumberingAfterBreak="0">
    <w:nsid w:val="4402542A"/>
    <w:multiLevelType w:val="hybridMultilevel"/>
    <w:tmpl w:val="1234C360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FF7D0D"/>
    <w:multiLevelType w:val="multilevel"/>
    <w:tmpl w:val="ACF001CC"/>
    <w:styleLink w:val="Aktulislista1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4E0D18B1"/>
    <w:multiLevelType w:val="hybridMultilevel"/>
    <w:tmpl w:val="F3521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3321A"/>
    <w:multiLevelType w:val="hybridMultilevel"/>
    <w:tmpl w:val="16B8F2FC"/>
    <w:lvl w:ilvl="0" w:tplc="71B8FA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D524"/>
    <w:multiLevelType w:val="multilevel"/>
    <w:tmpl w:val="FFFFFFFF"/>
    <w:lvl w:ilvl="0">
      <w:start w:val="1"/>
      <w:numFmt w:val="decimal"/>
      <w:lvlText w:val="%1."/>
      <w:lvlJc w:val="left"/>
      <w:pPr>
        <w:ind w:left="709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4394"/>
    <w:multiLevelType w:val="hybridMultilevel"/>
    <w:tmpl w:val="7AA0BA08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C923ACB"/>
    <w:multiLevelType w:val="hybridMultilevel"/>
    <w:tmpl w:val="13202BBE"/>
    <w:lvl w:ilvl="0" w:tplc="5F90A44E">
      <w:start w:val="1"/>
      <w:numFmt w:val="decimal"/>
      <w:lvlText w:val="%1."/>
      <w:lvlJc w:val="left"/>
      <w:pPr>
        <w:ind w:left="720" w:hanging="360"/>
      </w:pPr>
    </w:lvl>
    <w:lvl w:ilvl="1" w:tplc="E2E4C71E">
      <w:start w:val="1"/>
      <w:numFmt w:val="lowerLetter"/>
      <w:lvlText w:val="%2."/>
      <w:lvlJc w:val="left"/>
      <w:pPr>
        <w:ind w:left="1440" w:hanging="360"/>
      </w:pPr>
    </w:lvl>
    <w:lvl w:ilvl="2" w:tplc="5D54C434">
      <w:start w:val="11"/>
      <w:numFmt w:val="decimal"/>
      <w:lvlText w:val="%3."/>
      <w:lvlJc w:val="left"/>
      <w:pPr>
        <w:ind w:left="2160" w:hanging="180"/>
      </w:pPr>
    </w:lvl>
    <w:lvl w:ilvl="3" w:tplc="9A9E3C6C">
      <w:start w:val="1"/>
      <w:numFmt w:val="decimal"/>
      <w:lvlText w:val="%4."/>
      <w:lvlJc w:val="left"/>
      <w:pPr>
        <w:ind w:left="2880" w:hanging="360"/>
      </w:pPr>
    </w:lvl>
    <w:lvl w:ilvl="4" w:tplc="6EBEE5E0">
      <w:start w:val="1"/>
      <w:numFmt w:val="lowerLetter"/>
      <w:lvlText w:val="%5."/>
      <w:lvlJc w:val="left"/>
      <w:pPr>
        <w:ind w:left="3600" w:hanging="360"/>
      </w:pPr>
    </w:lvl>
    <w:lvl w:ilvl="5" w:tplc="85186E7A">
      <w:start w:val="1"/>
      <w:numFmt w:val="lowerRoman"/>
      <w:lvlText w:val="%6."/>
      <w:lvlJc w:val="right"/>
      <w:pPr>
        <w:ind w:left="4320" w:hanging="180"/>
      </w:pPr>
    </w:lvl>
    <w:lvl w:ilvl="6" w:tplc="E020B794">
      <w:start w:val="1"/>
      <w:numFmt w:val="decimal"/>
      <w:lvlText w:val="%7."/>
      <w:lvlJc w:val="left"/>
      <w:pPr>
        <w:ind w:left="5040" w:hanging="360"/>
      </w:pPr>
    </w:lvl>
    <w:lvl w:ilvl="7" w:tplc="2A7089B6">
      <w:start w:val="1"/>
      <w:numFmt w:val="lowerLetter"/>
      <w:lvlText w:val="%8."/>
      <w:lvlJc w:val="left"/>
      <w:pPr>
        <w:ind w:left="5760" w:hanging="360"/>
      </w:pPr>
    </w:lvl>
    <w:lvl w:ilvl="8" w:tplc="87C6238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6E499"/>
    <w:multiLevelType w:val="hybridMultilevel"/>
    <w:tmpl w:val="C0CA9F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2A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C7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49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A2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641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2E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AE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D6F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C7714"/>
    <w:multiLevelType w:val="hybridMultilevel"/>
    <w:tmpl w:val="2EEEEA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862AC"/>
    <w:multiLevelType w:val="hybridMultilevel"/>
    <w:tmpl w:val="7FC8ABBA"/>
    <w:lvl w:ilvl="0" w:tplc="AB320D88">
      <w:start w:val="1"/>
      <w:numFmt w:val="decimal"/>
      <w:lvlText w:val="%1."/>
      <w:lvlJc w:val="left"/>
      <w:pPr>
        <w:ind w:left="720" w:hanging="360"/>
      </w:pPr>
    </w:lvl>
    <w:lvl w:ilvl="1" w:tplc="884A0276">
      <w:start w:val="1"/>
      <w:numFmt w:val="lowerLetter"/>
      <w:lvlText w:val="%2."/>
      <w:lvlJc w:val="left"/>
      <w:pPr>
        <w:ind w:left="1440" w:hanging="360"/>
      </w:pPr>
    </w:lvl>
    <w:lvl w:ilvl="2" w:tplc="C65AE652">
      <w:start w:val="11"/>
      <w:numFmt w:val="decimal"/>
      <w:lvlText w:val="%3."/>
      <w:lvlJc w:val="left"/>
      <w:pPr>
        <w:ind w:left="2160" w:hanging="180"/>
      </w:pPr>
    </w:lvl>
    <w:lvl w:ilvl="3" w:tplc="721C3D5A">
      <w:start w:val="1"/>
      <w:numFmt w:val="decimal"/>
      <w:lvlText w:val="%4."/>
      <w:lvlJc w:val="left"/>
      <w:pPr>
        <w:ind w:left="2880" w:hanging="360"/>
      </w:pPr>
    </w:lvl>
    <w:lvl w:ilvl="4" w:tplc="163C4968">
      <w:start w:val="1"/>
      <w:numFmt w:val="lowerLetter"/>
      <w:lvlText w:val="%5."/>
      <w:lvlJc w:val="left"/>
      <w:pPr>
        <w:ind w:left="3600" w:hanging="360"/>
      </w:pPr>
    </w:lvl>
    <w:lvl w:ilvl="5" w:tplc="8B7EE576">
      <w:start w:val="1"/>
      <w:numFmt w:val="lowerRoman"/>
      <w:lvlText w:val="%6."/>
      <w:lvlJc w:val="right"/>
      <w:pPr>
        <w:ind w:left="4320" w:hanging="180"/>
      </w:pPr>
    </w:lvl>
    <w:lvl w:ilvl="6" w:tplc="79F04E90">
      <w:start w:val="1"/>
      <w:numFmt w:val="decimal"/>
      <w:lvlText w:val="%7."/>
      <w:lvlJc w:val="left"/>
      <w:pPr>
        <w:ind w:left="5040" w:hanging="360"/>
      </w:pPr>
    </w:lvl>
    <w:lvl w:ilvl="7" w:tplc="3F96EF5A">
      <w:start w:val="1"/>
      <w:numFmt w:val="lowerLetter"/>
      <w:lvlText w:val="%8."/>
      <w:lvlJc w:val="left"/>
      <w:pPr>
        <w:ind w:left="5760" w:hanging="360"/>
      </w:pPr>
    </w:lvl>
    <w:lvl w:ilvl="8" w:tplc="CEDA230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73A25"/>
    <w:multiLevelType w:val="hybridMultilevel"/>
    <w:tmpl w:val="05B8A7DA"/>
    <w:lvl w:ilvl="0" w:tplc="C4742886">
      <w:start w:val="1"/>
      <w:numFmt w:val="decimal"/>
      <w:lvlText w:val="%1."/>
      <w:lvlJc w:val="left"/>
      <w:pPr>
        <w:ind w:left="720" w:hanging="360"/>
      </w:pPr>
    </w:lvl>
    <w:lvl w:ilvl="1" w:tplc="F32EF5A8">
      <w:start w:val="1"/>
      <w:numFmt w:val="lowerLetter"/>
      <w:lvlText w:val="%2."/>
      <w:lvlJc w:val="left"/>
      <w:pPr>
        <w:ind w:left="1440" w:hanging="360"/>
      </w:pPr>
    </w:lvl>
    <w:lvl w:ilvl="2" w:tplc="E744AC28">
      <w:start w:val="11"/>
      <w:numFmt w:val="decimal"/>
      <w:lvlText w:val="%3."/>
      <w:lvlJc w:val="left"/>
      <w:pPr>
        <w:ind w:left="2160" w:hanging="180"/>
      </w:pPr>
    </w:lvl>
    <w:lvl w:ilvl="3" w:tplc="23A6D824">
      <w:start w:val="1"/>
      <w:numFmt w:val="decimal"/>
      <w:lvlText w:val="%4."/>
      <w:lvlJc w:val="left"/>
      <w:pPr>
        <w:ind w:left="2880" w:hanging="360"/>
      </w:pPr>
    </w:lvl>
    <w:lvl w:ilvl="4" w:tplc="614C0D68">
      <w:start w:val="1"/>
      <w:numFmt w:val="lowerLetter"/>
      <w:lvlText w:val="%5."/>
      <w:lvlJc w:val="left"/>
      <w:pPr>
        <w:ind w:left="3600" w:hanging="360"/>
      </w:pPr>
    </w:lvl>
    <w:lvl w:ilvl="5" w:tplc="B72C8590">
      <w:start w:val="1"/>
      <w:numFmt w:val="lowerRoman"/>
      <w:lvlText w:val="%6."/>
      <w:lvlJc w:val="right"/>
      <w:pPr>
        <w:ind w:left="4320" w:hanging="180"/>
      </w:pPr>
    </w:lvl>
    <w:lvl w:ilvl="6" w:tplc="4CF0E1C2">
      <w:start w:val="1"/>
      <w:numFmt w:val="decimal"/>
      <w:lvlText w:val="%7."/>
      <w:lvlJc w:val="left"/>
      <w:pPr>
        <w:ind w:left="5040" w:hanging="360"/>
      </w:pPr>
    </w:lvl>
    <w:lvl w:ilvl="7" w:tplc="6D607BAA">
      <w:start w:val="1"/>
      <w:numFmt w:val="lowerLetter"/>
      <w:lvlText w:val="%8."/>
      <w:lvlJc w:val="left"/>
      <w:pPr>
        <w:ind w:left="5760" w:hanging="360"/>
      </w:pPr>
    </w:lvl>
    <w:lvl w:ilvl="8" w:tplc="85C0A51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1104F"/>
    <w:multiLevelType w:val="multilevel"/>
    <w:tmpl w:val="3200A92E"/>
    <w:lvl w:ilvl="0">
      <w:start w:val="1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690C349B"/>
    <w:multiLevelType w:val="hybridMultilevel"/>
    <w:tmpl w:val="2A5A1D98"/>
    <w:lvl w:ilvl="0" w:tplc="AA540AA2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CDD1988"/>
    <w:multiLevelType w:val="multilevel"/>
    <w:tmpl w:val="757697E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Verdana" w:hAnsi="Verdana" w:hint="default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5" w15:restartNumberingAfterBreak="0">
    <w:nsid w:val="76E42332"/>
    <w:multiLevelType w:val="hybridMultilevel"/>
    <w:tmpl w:val="9E4E8EC0"/>
    <w:lvl w:ilvl="0" w:tplc="E63C159E">
      <w:start w:val="1"/>
      <w:numFmt w:val="decimal"/>
      <w:lvlText w:val="%1."/>
      <w:lvlJc w:val="left"/>
      <w:pPr>
        <w:ind w:left="720" w:hanging="360"/>
      </w:pPr>
    </w:lvl>
    <w:lvl w:ilvl="1" w:tplc="D186AA08">
      <w:start w:val="1"/>
      <w:numFmt w:val="lowerLetter"/>
      <w:lvlText w:val="%2."/>
      <w:lvlJc w:val="left"/>
      <w:pPr>
        <w:ind w:left="1440" w:hanging="360"/>
      </w:pPr>
    </w:lvl>
    <w:lvl w:ilvl="2" w:tplc="7442951C">
      <w:start w:val="11"/>
      <w:numFmt w:val="decimal"/>
      <w:lvlText w:val="%3."/>
      <w:lvlJc w:val="left"/>
      <w:pPr>
        <w:ind w:left="2160" w:hanging="180"/>
      </w:pPr>
    </w:lvl>
    <w:lvl w:ilvl="3" w:tplc="D3E8FF0E">
      <w:start w:val="1"/>
      <w:numFmt w:val="decimal"/>
      <w:lvlText w:val="%4."/>
      <w:lvlJc w:val="left"/>
      <w:pPr>
        <w:ind w:left="2880" w:hanging="360"/>
      </w:pPr>
    </w:lvl>
    <w:lvl w:ilvl="4" w:tplc="44748232">
      <w:start w:val="1"/>
      <w:numFmt w:val="lowerLetter"/>
      <w:lvlText w:val="%5."/>
      <w:lvlJc w:val="left"/>
      <w:pPr>
        <w:ind w:left="3600" w:hanging="360"/>
      </w:pPr>
    </w:lvl>
    <w:lvl w:ilvl="5" w:tplc="5B1A5F8C">
      <w:start w:val="1"/>
      <w:numFmt w:val="lowerRoman"/>
      <w:lvlText w:val="%6."/>
      <w:lvlJc w:val="right"/>
      <w:pPr>
        <w:ind w:left="4320" w:hanging="180"/>
      </w:pPr>
    </w:lvl>
    <w:lvl w:ilvl="6" w:tplc="D6D8D320">
      <w:start w:val="1"/>
      <w:numFmt w:val="decimal"/>
      <w:lvlText w:val="%7."/>
      <w:lvlJc w:val="left"/>
      <w:pPr>
        <w:ind w:left="5040" w:hanging="360"/>
      </w:pPr>
    </w:lvl>
    <w:lvl w:ilvl="7" w:tplc="31088618">
      <w:start w:val="1"/>
      <w:numFmt w:val="lowerLetter"/>
      <w:lvlText w:val="%8."/>
      <w:lvlJc w:val="left"/>
      <w:pPr>
        <w:ind w:left="5760" w:hanging="360"/>
      </w:pPr>
    </w:lvl>
    <w:lvl w:ilvl="8" w:tplc="AC74733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122EE"/>
    <w:multiLevelType w:val="multilevel"/>
    <w:tmpl w:val="10D2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1143AC"/>
    <w:multiLevelType w:val="multilevel"/>
    <w:tmpl w:val="D9E4A114"/>
    <w:lvl w:ilvl="0">
      <w:start w:val="1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8" w15:restartNumberingAfterBreak="0">
    <w:nsid w:val="7EE4A6C1"/>
    <w:multiLevelType w:val="hybridMultilevel"/>
    <w:tmpl w:val="022CCFFC"/>
    <w:lvl w:ilvl="0" w:tplc="66649A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08AB94">
      <w:start w:val="1"/>
      <w:numFmt w:val="lowerLetter"/>
      <w:lvlText w:val="%2."/>
      <w:lvlJc w:val="left"/>
      <w:pPr>
        <w:ind w:left="1440" w:hanging="360"/>
      </w:pPr>
    </w:lvl>
    <w:lvl w:ilvl="2" w:tplc="B986D120">
      <w:start w:val="1"/>
      <w:numFmt w:val="lowerRoman"/>
      <w:lvlText w:val="%3."/>
      <w:lvlJc w:val="right"/>
      <w:pPr>
        <w:ind w:left="2160" w:hanging="180"/>
      </w:pPr>
    </w:lvl>
    <w:lvl w:ilvl="3" w:tplc="4C4C616A">
      <w:start w:val="1"/>
      <w:numFmt w:val="decimal"/>
      <w:lvlText w:val="%4."/>
      <w:lvlJc w:val="left"/>
      <w:pPr>
        <w:ind w:left="2880" w:hanging="360"/>
      </w:pPr>
    </w:lvl>
    <w:lvl w:ilvl="4" w:tplc="863AEF68">
      <w:start w:val="1"/>
      <w:numFmt w:val="lowerLetter"/>
      <w:lvlText w:val="%5."/>
      <w:lvlJc w:val="left"/>
      <w:pPr>
        <w:ind w:left="3600" w:hanging="360"/>
      </w:pPr>
    </w:lvl>
    <w:lvl w:ilvl="5" w:tplc="2260424C">
      <w:start w:val="1"/>
      <w:numFmt w:val="lowerRoman"/>
      <w:lvlText w:val="%6."/>
      <w:lvlJc w:val="right"/>
      <w:pPr>
        <w:ind w:left="4320" w:hanging="180"/>
      </w:pPr>
    </w:lvl>
    <w:lvl w:ilvl="6" w:tplc="AEAEDD56">
      <w:start w:val="1"/>
      <w:numFmt w:val="decimal"/>
      <w:lvlText w:val="%7."/>
      <w:lvlJc w:val="left"/>
      <w:pPr>
        <w:ind w:left="5040" w:hanging="360"/>
      </w:pPr>
    </w:lvl>
    <w:lvl w:ilvl="7" w:tplc="C13A5A74">
      <w:start w:val="1"/>
      <w:numFmt w:val="lowerLetter"/>
      <w:lvlText w:val="%8."/>
      <w:lvlJc w:val="left"/>
      <w:pPr>
        <w:ind w:left="5760" w:hanging="360"/>
      </w:pPr>
    </w:lvl>
    <w:lvl w:ilvl="8" w:tplc="9D6CD5D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8378F"/>
    <w:multiLevelType w:val="hybridMultilevel"/>
    <w:tmpl w:val="07BAA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B4D42"/>
    <w:multiLevelType w:val="hybridMultilevel"/>
    <w:tmpl w:val="54C6BD2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DE3A8B"/>
    <w:multiLevelType w:val="hybridMultilevel"/>
    <w:tmpl w:val="2D42C454"/>
    <w:lvl w:ilvl="0" w:tplc="FFFFFFFF">
      <w:start w:val="16"/>
      <w:numFmt w:val="bullet"/>
      <w:lvlText w:val="-"/>
      <w:lvlJc w:val="left"/>
      <w:pPr>
        <w:ind w:left="2214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759722108">
    <w:abstractNumId w:val="28"/>
  </w:num>
  <w:num w:numId="2" w16cid:durableId="188954595">
    <w:abstractNumId w:val="38"/>
  </w:num>
  <w:num w:numId="3" w16cid:durableId="1403720538">
    <w:abstractNumId w:val="0"/>
  </w:num>
  <w:num w:numId="4" w16cid:durableId="1204056314">
    <w:abstractNumId w:val="29"/>
  </w:num>
  <w:num w:numId="5" w16cid:durableId="661589512">
    <w:abstractNumId w:val="14"/>
  </w:num>
  <w:num w:numId="6" w16cid:durableId="496926453">
    <w:abstractNumId w:val="12"/>
  </w:num>
  <w:num w:numId="7" w16cid:durableId="1973099443">
    <w:abstractNumId w:val="40"/>
  </w:num>
  <w:num w:numId="8" w16cid:durableId="536478146">
    <w:abstractNumId w:val="0"/>
  </w:num>
  <w:num w:numId="9" w16cid:durableId="1497720598">
    <w:abstractNumId w:val="0"/>
  </w:num>
  <w:num w:numId="10" w16cid:durableId="682169953">
    <w:abstractNumId w:val="0"/>
  </w:num>
  <w:num w:numId="11" w16cid:durableId="971131323">
    <w:abstractNumId w:val="0"/>
  </w:num>
  <w:num w:numId="12" w16cid:durableId="1019159419">
    <w:abstractNumId w:val="0"/>
  </w:num>
  <w:num w:numId="13" w16cid:durableId="1858273674">
    <w:abstractNumId w:val="0"/>
  </w:num>
  <w:num w:numId="14" w16cid:durableId="649331930">
    <w:abstractNumId w:val="26"/>
  </w:num>
  <w:num w:numId="15" w16cid:durableId="1892493433">
    <w:abstractNumId w:val="41"/>
  </w:num>
  <w:num w:numId="16" w16cid:durableId="547497472">
    <w:abstractNumId w:val="3"/>
  </w:num>
  <w:num w:numId="17" w16cid:durableId="1955089869">
    <w:abstractNumId w:val="10"/>
  </w:num>
  <w:num w:numId="18" w16cid:durableId="1307004240">
    <w:abstractNumId w:val="34"/>
  </w:num>
  <w:num w:numId="19" w16cid:durableId="1063262316">
    <w:abstractNumId w:val="10"/>
  </w:num>
  <w:num w:numId="20" w16cid:durableId="97608075">
    <w:abstractNumId w:val="20"/>
  </w:num>
  <w:num w:numId="21" w16cid:durableId="1678770994">
    <w:abstractNumId w:val="2"/>
  </w:num>
  <w:num w:numId="22" w16cid:durableId="1413546093">
    <w:abstractNumId w:val="39"/>
  </w:num>
  <w:num w:numId="23" w16cid:durableId="1959214764">
    <w:abstractNumId w:val="24"/>
  </w:num>
  <w:num w:numId="24" w16cid:durableId="1616785895">
    <w:abstractNumId w:val="9"/>
  </w:num>
  <w:num w:numId="25" w16cid:durableId="283196994">
    <w:abstractNumId w:val="15"/>
  </w:num>
  <w:num w:numId="26" w16cid:durableId="2044936859">
    <w:abstractNumId w:val="35"/>
  </w:num>
  <w:num w:numId="27" w16cid:durableId="833569289">
    <w:abstractNumId w:val="31"/>
  </w:num>
  <w:num w:numId="28" w16cid:durableId="401370964">
    <w:abstractNumId w:val="18"/>
  </w:num>
  <w:num w:numId="29" w16cid:durableId="1070734245">
    <w:abstractNumId w:val="5"/>
  </w:num>
  <w:num w:numId="30" w16cid:durableId="1327317480">
    <w:abstractNumId w:val="27"/>
  </w:num>
  <w:num w:numId="31" w16cid:durableId="956133426">
    <w:abstractNumId w:val="30"/>
  </w:num>
  <w:num w:numId="32" w16cid:durableId="552541339">
    <w:abstractNumId w:val="6"/>
  </w:num>
  <w:num w:numId="33" w16cid:durableId="949896699">
    <w:abstractNumId w:val="13"/>
  </w:num>
  <w:num w:numId="34" w16cid:durableId="196160300">
    <w:abstractNumId w:val="25"/>
  </w:num>
  <w:num w:numId="35" w16cid:durableId="137772387">
    <w:abstractNumId w:val="1"/>
  </w:num>
  <w:num w:numId="36" w16cid:durableId="294989813">
    <w:abstractNumId w:val="8"/>
  </w:num>
  <w:num w:numId="37" w16cid:durableId="1785074710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ascii="Verdana" w:hAnsi="Verdana" w:hint="default"/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20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38" w16cid:durableId="1423451616">
    <w:abstractNumId w:val="4"/>
  </w:num>
  <w:num w:numId="39" w16cid:durableId="319772227">
    <w:abstractNumId w:val="32"/>
  </w:num>
  <w:num w:numId="40" w16cid:durableId="989942033">
    <w:abstractNumId w:val="22"/>
  </w:num>
  <w:num w:numId="41" w16cid:durableId="767844645">
    <w:abstractNumId w:val="37"/>
  </w:num>
  <w:num w:numId="42" w16cid:durableId="1900283993">
    <w:abstractNumId w:val="36"/>
  </w:num>
  <w:num w:numId="43" w16cid:durableId="2081055472">
    <w:abstractNumId w:val="19"/>
  </w:num>
  <w:num w:numId="44" w16cid:durableId="1721901513">
    <w:abstractNumId w:val="7"/>
  </w:num>
  <w:num w:numId="45" w16cid:durableId="1439332905">
    <w:abstractNumId w:val="23"/>
  </w:num>
  <w:num w:numId="46" w16cid:durableId="1805542497">
    <w:abstractNumId w:val="16"/>
  </w:num>
  <w:num w:numId="47" w16cid:durableId="1082291725">
    <w:abstractNumId w:val="17"/>
  </w:num>
  <w:num w:numId="48" w16cid:durableId="2080208271">
    <w:abstractNumId w:val="11"/>
  </w:num>
  <w:num w:numId="49" w16cid:durableId="1564096547">
    <w:abstractNumId w:val="21"/>
  </w:num>
  <w:num w:numId="50" w16cid:durableId="18679842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91"/>
    <w:rsid w:val="000074A5"/>
    <w:rsid w:val="00010109"/>
    <w:rsid w:val="000177CA"/>
    <w:rsid w:val="00020A2E"/>
    <w:rsid w:val="00023855"/>
    <w:rsid w:val="00024FDD"/>
    <w:rsid w:val="00036EBB"/>
    <w:rsid w:val="000417D3"/>
    <w:rsid w:val="00046C50"/>
    <w:rsid w:val="00052F14"/>
    <w:rsid w:val="000639C5"/>
    <w:rsid w:val="00070AE1"/>
    <w:rsid w:val="00075F56"/>
    <w:rsid w:val="00091D8B"/>
    <w:rsid w:val="00092464"/>
    <w:rsid w:val="00092976"/>
    <w:rsid w:val="00094921"/>
    <w:rsid w:val="000956CB"/>
    <w:rsid w:val="0009774F"/>
    <w:rsid w:val="000A2330"/>
    <w:rsid w:val="000B1401"/>
    <w:rsid w:val="000B16F0"/>
    <w:rsid w:val="000B70A3"/>
    <w:rsid w:val="000C0D61"/>
    <w:rsid w:val="000C1C03"/>
    <w:rsid w:val="000E3C28"/>
    <w:rsid w:val="000E5FFF"/>
    <w:rsid w:val="000F2C43"/>
    <w:rsid w:val="000F4D11"/>
    <w:rsid w:val="00103B3D"/>
    <w:rsid w:val="00113941"/>
    <w:rsid w:val="0012443C"/>
    <w:rsid w:val="001259EA"/>
    <w:rsid w:val="001274FF"/>
    <w:rsid w:val="00135B91"/>
    <w:rsid w:val="00143AA1"/>
    <w:rsid w:val="00150E50"/>
    <w:rsid w:val="00151274"/>
    <w:rsid w:val="0015558F"/>
    <w:rsid w:val="0015604E"/>
    <w:rsid w:val="00163439"/>
    <w:rsid w:val="00166358"/>
    <w:rsid w:val="00171B2D"/>
    <w:rsid w:val="001832D0"/>
    <w:rsid w:val="0018366F"/>
    <w:rsid w:val="001862AF"/>
    <w:rsid w:val="00191CA5"/>
    <w:rsid w:val="00194CB6"/>
    <w:rsid w:val="001B2930"/>
    <w:rsid w:val="001C0AD5"/>
    <w:rsid w:val="001C6697"/>
    <w:rsid w:val="001D75A7"/>
    <w:rsid w:val="001E0C6F"/>
    <w:rsid w:val="001E3F63"/>
    <w:rsid w:val="001E79D4"/>
    <w:rsid w:val="001E7E18"/>
    <w:rsid w:val="001F19C6"/>
    <w:rsid w:val="001F2DCF"/>
    <w:rsid w:val="001F695B"/>
    <w:rsid w:val="00201101"/>
    <w:rsid w:val="00202024"/>
    <w:rsid w:val="0021287E"/>
    <w:rsid w:val="00217E6D"/>
    <w:rsid w:val="0022795C"/>
    <w:rsid w:val="00230449"/>
    <w:rsid w:val="002315EB"/>
    <w:rsid w:val="002333ED"/>
    <w:rsid w:val="00233684"/>
    <w:rsid w:val="00234D22"/>
    <w:rsid w:val="00234D26"/>
    <w:rsid w:val="00235C70"/>
    <w:rsid w:val="00241DFA"/>
    <w:rsid w:val="00242CB4"/>
    <w:rsid w:val="002433DC"/>
    <w:rsid w:val="00245A16"/>
    <w:rsid w:val="002475A7"/>
    <w:rsid w:val="00250BD5"/>
    <w:rsid w:val="0025337E"/>
    <w:rsid w:val="00256C91"/>
    <w:rsid w:val="00262243"/>
    <w:rsid w:val="00265DE9"/>
    <w:rsid w:val="00271F13"/>
    <w:rsid w:val="0027302B"/>
    <w:rsid w:val="00285C38"/>
    <w:rsid w:val="0029048D"/>
    <w:rsid w:val="00291A8B"/>
    <w:rsid w:val="002A1FB1"/>
    <w:rsid w:val="002B22F3"/>
    <w:rsid w:val="002B4013"/>
    <w:rsid w:val="002B4216"/>
    <w:rsid w:val="002B7051"/>
    <w:rsid w:val="002B7471"/>
    <w:rsid w:val="002C4884"/>
    <w:rsid w:val="002D22DE"/>
    <w:rsid w:val="002D4790"/>
    <w:rsid w:val="002E2C93"/>
    <w:rsid w:val="002E46F5"/>
    <w:rsid w:val="002F429E"/>
    <w:rsid w:val="00301092"/>
    <w:rsid w:val="00302ACC"/>
    <w:rsid w:val="00304527"/>
    <w:rsid w:val="00305556"/>
    <w:rsid w:val="003111D4"/>
    <w:rsid w:val="00313340"/>
    <w:rsid w:val="003274F0"/>
    <w:rsid w:val="00334930"/>
    <w:rsid w:val="003374DF"/>
    <w:rsid w:val="0033753A"/>
    <w:rsid w:val="00341E64"/>
    <w:rsid w:val="00343BA6"/>
    <w:rsid w:val="003522AC"/>
    <w:rsid w:val="00363F60"/>
    <w:rsid w:val="00393F06"/>
    <w:rsid w:val="003955B2"/>
    <w:rsid w:val="003B2F4C"/>
    <w:rsid w:val="003B3EFF"/>
    <w:rsid w:val="003B5E29"/>
    <w:rsid w:val="003D27F5"/>
    <w:rsid w:val="003E3042"/>
    <w:rsid w:val="003F658D"/>
    <w:rsid w:val="00400A84"/>
    <w:rsid w:val="004069E2"/>
    <w:rsid w:val="0041160D"/>
    <w:rsid w:val="00417695"/>
    <w:rsid w:val="0042532D"/>
    <w:rsid w:val="00427123"/>
    <w:rsid w:val="004344DB"/>
    <w:rsid w:val="00437D64"/>
    <w:rsid w:val="00442C9D"/>
    <w:rsid w:val="00450446"/>
    <w:rsid w:val="004504B4"/>
    <w:rsid w:val="0045284C"/>
    <w:rsid w:val="004550F9"/>
    <w:rsid w:val="00466342"/>
    <w:rsid w:val="00472D44"/>
    <w:rsid w:val="0048112B"/>
    <w:rsid w:val="004820C1"/>
    <w:rsid w:val="00482DC6"/>
    <w:rsid w:val="0048457B"/>
    <w:rsid w:val="00487A19"/>
    <w:rsid w:val="00494EC3"/>
    <w:rsid w:val="004956F9"/>
    <w:rsid w:val="004B04CC"/>
    <w:rsid w:val="004B6237"/>
    <w:rsid w:val="004C1064"/>
    <w:rsid w:val="004C4B57"/>
    <w:rsid w:val="004C5A8B"/>
    <w:rsid w:val="004D7140"/>
    <w:rsid w:val="004D717B"/>
    <w:rsid w:val="004E29F4"/>
    <w:rsid w:val="004E488A"/>
    <w:rsid w:val="00502567"/>
    <w:rsid w:val="00503CB3"/>
    <w:rsid w:val="005075C6"/>
    <w:rsid w:val="0051114D"/>
    <w:rsid w:val="00520C95"/>
    <w:rsid w:val="00527B41"/>
    <w:rsid w:val="0053696C"/>
    <w:rsid w:val="00537370"/>
    <w:rsid w:val="00545538"/>
    <w:rsid w:val="0055396B"/>
    <w:rsid w:val="005569A6"/>
    <w:rsid w:val="005709E8"/>
    <w:rsid w:val="00571BB0"/>
    <w:rsid w:val="0058343A"/>
    <w:rsid w:val="005851BC"/>
    <w:rsid w:val="005923A8"/>
    <w:rsid w:val="00594BA3"/>
    <w:rsid w:val="00595659"/>
    <w:rsid w:val="005A05DC"/>
    <w:rsid w:val="005A4AB6"/>
    <w:rsid w:val="005A7737"/>
    <w:rsid w:val="005C17F3"/>
    <w:rsid w:val="005D64AD"/>
    <w:rsid w:val="005D6B36"/>
    <w:rsid w:val="005E504F"/>
    <w:rsid w:val="005F26E5"/>
    <w:rsid w:val="005F61DB"/>
    <w:rsid w:val="005F7EF2"/>
    <w:rsid w:val="00606284"/>
    <w:rsid w:val="00606BA8"/>
    <w:rsid w:val="0061598B"/>
    <w:rsid w:val="00617BDE"/>
    <w:rsid w:val="00622957"/>
    <w:rsid w:val="00623C87"/>
    <w:rsid w:val="0063463A"/>
    <w:rsid w:val="00635F35"/>
    <w:rsid w:val="00637BD8"/>
    <w:rsid w:val="00640B47"/>
    <w:rsid w:val="006430CB"/>
    <w:rsid w:val="00643D68"/>
    <w:rsid w:val="0065377A"/>
    <w:rsid w:val="0065504B"/>
    <w:rsid w:val="0066099E"/>
    <w:rsid w:val="00671459"/>
    <w:rsid w:val="00677CD7"/>
    <w:rsid w:val="00682881"/>
    <w:rsid w:val="00685D54"/>
    <w:rsid w:val="0069316B"/>
    <w:rsid w:val="00697991"/>
    <w:rsid w:val="006A2F15"/>
    <w:rsid w:val="006A3B43"/>
    <w:rsid w:val="006B0AE6"/>
    <w:rsid w:val="006B66D4"/>
    <w:rsid w:val="006C7681"/>
    <w:rsid w:val="006D3952"/>
    <w:rsid w:val="006E46A1"/>
    <w:rsid w:val="006F6EE6"/>
    <w:rsid w:val="007032C7"/>
    <w:rsid w:val="00703C7F"/>
    <w:rsid w:val="00710C20"/>
    <w:rsid w:val="00714C0F"/>
    <w:rsid w:val="007157E8"/>
    <w:rsid w:val="00715B3F"/>
    <w:rsid w:val="00731964"/>
    <w:rsid w:val="0073705A"/>
    <w:rsid w:val="0074617D"/>
    <w:rsid w:val="00753C96"/>
    <w:rsid w:val="0077435D"/>
    <w:rsid w:val="00774748"/>
    <w:rsid w:val="00785A3F"/>
    <w:rsid w:val="00786135"/>
    <w:rsid w:val="00790BD6"/>
    <w:rsid w:val="00794212"/>
    <w:rsid w:val="007976DA"/>
    <w:rsid w:val="007A64FF"/>
    <w:rsid w:val="007A7275"/>
    <w:rsid w:val="007B02B8"/>
    <w:rsid w:val="007C04BB"/>
    <w:rsid w:val="007C27C1"/>
    <w:rsid w:val="007C3ED9"/>
    <w:rsid w:val="007D3EFA"/>
    <w:rsid w:val="007F1856"/>
    <w:rsid w:val="007F6B20"/>
    <w:rsid w:val="007F7B3B"/>
    <w:rsid w:val="00801D4B"/>
    <w:rsid w:val="008050B7"/>
    <w:rsid w:val="00805B83"/>
    <w:rsid w:val="00810936"/>
    <w:rsid w:val="008125AB"/>
    <w:rsid w:val="00813E9D"/>
    <w:rsid w:val="00814B84"/>
    <w:rsid w:val="00815F87"/>
    <w:rsid w:val="008216B4"/>
    <w:rsid w:val="0082229E"/>
    <w:rsid w:val="008328DE"/>
    <w:rsid w:val="00834201"/>
    <w:rsid w:val="00836C0D"/>
    <w:rsid w:val="008400EF"/>
    <w:rsid w:val="00846BD3"/>
    <w:rsid w:val="00857F43"/>
    <w:rsid w:val="0088161D"/>
    <w:rsid w:val="008836F6"/>
    <w:rsid w:val="00887EBE"/>
    <w:rsid w:val="00891850"/>
    <w:rsid w:val="00894044"/>
    <w:rsid w:val="0089449B"/>
    <w:rsid w:val="008A3431"/>
    <w:rsid w:val="008A5D89"/>
    <w:rsid w:val="008A7368"/>
    <w:rsid w:val="008B17CB"/>
    <w:rsid w:val="008C011A"/>
    <w:rsid w:val="008C03BE"/>
    <w:rsid w:val="008C0E07"/>
    <w:rsid w:val="008C13E6"/>
    <w:rsid w:val="008C2D0C"/>
    <w:rsid w:val="008C62DE"/>
    <w:rsid w:val="008E3387"/>
    <w:rsid w:val="008E33C9"/>
    <w:rsid w:val="008E6D2B"/>
    <w:rsid w:val="008F3C83"/>
    <w:rsid w:val="00900079"/>
    <w:rsid w:val="00902770"/>
    <w:rsid w:val="009107AC"/>
    <w:rsid w:val="0091219B"/>
    <w:rsid w:val="00922C83"/>
    <w:rsid w:val="00941051"/>
    <w:rsid w:val="00946369"/>
    <w:rsid w:val="009621A6"/>
    <w:rsid w:val="00983022"/>
    <w:rsid w:val="00991FAC"/>
    <w:rsid w:val="0099648C"/>
    <w:rsid w:val="009A065F"/>
    <w:rsid w:val="009A166E"/>
    <w:rsid w:val="009A46BA"/>
    <w:rsid w:val="009B16B6"/>
    <w:rsid w:val="009B5C81"/>
    <w:rsid w:val="009C6614"/>
    <w:rsid w:val="009E5D1A"/>
    <w:rsid w:val="009E666E"/>
    <w:rsid w:val="00A001BB"/>
    <w:rsid w:val="00A14E53"/>
    <w:rsid w:val="00A27BF1"/>
    <w:rsid w:val="00A3D60C"/>
    <w:rsid w:val="00A54A45"/>
    <w:rsid w:val="00A64058"/>
    <w:rsid w:val="00A66A1D"/>
    <w:rsid w:val="00A73F35"/>
    <w:rsid w:val="00A816BD"/>
    <w:rsid w:val="00A96F64"/>
    <w:rsid w:val="00AA5965"/>
    <w:rsid w:val="00AA6B53"/>
    <w:rsid w:val="00AD0360"/>
    <w:rsid w:val="00AE3D7C"/>
    <w:rsid w:val="00AE5150"/>
    <w:rsid w:val="00AE6EE5"/>
    <w:rsid w:val="00AF5CB6"/>
    <w:rsid w:val="00AF6497"/>
    <w:rsid w:val="00B011E5"/>
    <w:rsid w:val="00B07B23"/>
    <w:rsid w:val="00B14E9A"/>
    <w:rsid w:val="00B20EC8"/>
    <w:rsid w:val="00B26C70"/>
    <w:rsid w:val="00B31900"/>
    <w:rsid w:val="00B32209"/>
    <w:rsid w:val="00B3595E"/>
    <w:rsid w:val="00B41C92"/>
    <w:rsid w:val="00B45823"/>
    <w:rsid w:val="00B50EAE"/>
    <w:rsid w:val="00B578E8"/>
    <w:rsid w:val="00B62ABF"/>
    <w:rsid w:val="00B62C07"/>
    <w:rsid w:val="00B866C7"/>
    <w:rsid w:val="00B8CBA5"/>
    <w:rsid w:val="00B945E2"/>
    <w:rsid w:val="00BA010C"/>
    <w:rsid w:val="00BA690E"/>
    <w:rsid w:val="00BA6986"/>
    <w:rsid w:val="00BB3E35"/>
    <w:rsid w:val="00BBCF79"/>
    <w:rsid w:val="00BC24EC"/>
    <w:rsid w:val="00BC325D"/>
    <w:rsid w:val="00BD0F65"/>
    <w:rsid w:val="00BD4EDA"/>
    <w:rsid w:val="00BD5041"/>
    <w:rsid w:val="00BE43E7"/>
    <w:rsid w:val="00BE555F"/>
    <w:rsid w:val="00BE605D"/>
    <w:rsid w:val="00BE7F2D"/>
    <w:rsid w:val="00BF0A92"/>
    <w:rsid w:val="00BF0C6A"/>
    <w:rsid w:val="00BF4DE7"/>
    <w:rsid w:val="00BF7506"/>
    <w:rsid w:val="00C10BD0"/>
    <w:rsid w:val="00C13587"/>
    <w:rsid w:val="00C162AA"/>
    <w:rsid w:val="00C213F4"/>
    <w:rsid w:val="00C23A50"/>
    <w:rsid w:val="00C30102"/>
    <w:rsid w:val="00C3513C"/>
    <w:rsid w:val="00C35D8E"/>
    <w:rsid w:val="00C42997"/>
    <w:rsid w:val="00C44BB5"/>
    <w:rsid w:val="00C46471"/>
    <w:rsid w:val="00C472CE"/>
    <w:rsid w:val="00C546D7"/>
    <w:rsid w:val="00C61034"/>
    <w:rsid w:val="00C6112D"/>
    <w:rsid w:val="00C7263F"/>
    <w:rsid w:val="00C753ED"/>
    <w:rsid w:val="00C77683"/>
    <w:rsid w:val="00C81E71"/>
    <w:rsid w:val="00C85A06"/>
    <w:rsid w:val="00C9043A"/>
    <w:rsid w:val="00C92026"/>
    <w:rsid w:val="00C926A9"/>
    <w:rsid w:val="00C93763"/>
    <w:rsid w:val="00C943E7"/>
    <w:rsid w:val="00CA438F"/>
    <w:rsid w:val="00CA7C54"/>
    <w:rsid w:val="00CB2361"/>
    <w:rsid w:val="00CB2FB8"/>
    <w:rsid w:val="00CC4EF3"/>
    <w:rsid w:val="00CC75C8"/>
    <w:rsid w:val="00CC7CF5"/>
    <w:rsid w:val="00CC7E91"/>
    <w:rsid w:val="00CD38B1"/>
    <w:rsid w:val="00CD6E23"/>
    <w:rsid w:val="00CE7CBF"/>
    <w:rsid w:val="00CF0DF0"/>
    <w:rsid w:val="00CF7DC9"/>
    <w:rsid w:val="00D00123"/>
    <w:rsid w:val="00D04BBD"/>
    <w:rsid w:val="00D05D7F"/>
    <w:rsid w:val="00D06F42"/>
    <w:rsid w:val="00D13111"/>
    <w:rsid w:val="00D139E2"/>
    <w:rsid w:val="00D27F47"/>
    <w:rsid w:val="00D4243C"/>
    <w:rsid w:val="00D425A2"/>
    <w:rsid w:val="00D43580"/>
    <w:rsid w:val="00D447F3"/>
    <w:rsid w:val="00D67023"/>
    <w:rsid w:val="00D70E4E"/>
    <w:rsid w:val="00D72A1B"/>
    <w:rsid w:val="00D862C0"/>
    <w:rsid w:val="00D8733D"/>
    <w:rsid w:val="00D87501"/>
    <w:rsid w:val="00DA486F"/>
    <w:rsid w:val="00DA4CBF"/>
    <w:rsid w:val="00DA75EC"/>
    <w:rsid w:val="00DC00E5"/>
    <w:rsid w:val="00DC0BA6"/>
    <w:rsid w:val="00DC123C"/>
    <w:rsid w:val="00DD077C"/>
    <w:rsid w:val="00DD3999"/>
    <w:rsid w:val="00DD7D9E"/>
    <w:rsid w:val="00DE18F9"/>
    <w:rsid w:val="00DE2427"/>
    <w:rsid w:val="00DE2D1B"/>
    <w:rsid w:val="00DF0D34"/>
    <w:rsid w:val="00E01C8A"/>
    <w:rsid w:val="00E020DB"/>
    <w:rsid w:val="00E1426F"/>
    <w:rsid w:val="00E214A4"/>
    <w:rsid w:val="00E3130E"/>
    <w:rsid w:val="00E325AC"/>
    <w:rsid w:val="00E43190"/>
    <w:rsid w:val="00E45C40"/>
    <w:rsid w:val="00E462F5"/>
    <w:rsid w:val="00E50AAB"/>
    <w:rsid w:val="00E53572"/>
    <w:rsid w:val="00E554B3"/>
    <w:rsid w:val="00E56365"/>
    <w:rsid w:val="00E57856"/>
    <w:rsid w:val="00E579D2"/>
    <w:rsid w:val="00E61CD1"/>
    <w:rsid w:val="00E65AB9"/>
    <w:rsid w:val="00E66A07"/>
    <w:rsid w:val="00E677CF"/>
    <w:rsid w:val="00E72CDE"/>
    <w:rsid w:val="00E75286"/>
    <w:rsid w:val="00E83A3E"/>
    <w:rsid w:val="00EA21AD"/>
    <w:rsid w:val="00EA5961"/>
    <w:rsid w:val="00EA5E00"/>
    <w:rsid w:val="00EA7DF1"/>
    <w:rsid w:val="00EB40D6"/>
    <w:rsid w:val="00EB4E1F"/>
    <w:rsid w:val="00EB608B"/>
    <w:rsid w:val="00EC2191"/>
    <w:rsid w:val="00ED7407"/>
    <w:rsid w:val="00EE3130"/>
    <w:rsid w:val="00EE46C2"/>
    <w:rsid w:val="00EE6782"/>
    <w:rsid w:val="00EF0415"/>
    <w:rsid w:val="00EF07EF"/>
    <w:rsid w:val="00EF2914"/>
    <w:rsid w:val="00F020F7"/>
    <w:rsid w:val="00F04377"/>
    <w:rsid w:val="00F13C4F"/>
    <w:rsid w:val="00F16C26"/>
    <w:rsid w:val="00F17A60"/>
    <w:rsid w:val="00F226AB"/>
    <w:rsid w:val="00F31D81"/>
    <w:rsid w:val="00F36AFB"/>
    <w:rsid w:val="00F5174B"/>
    <w:rsid w:val="00F5329D"/>
    <w:rsid w:val="00F53815"/>
    <w:rsid w:val="00F5B0C1"/>
    <w:rsid w:val="00F67129"/>
    <w:rsid w:val="00F672ED"/>
    <w:rsid w:val="00F67B45"/>
    <w:rsid w:val="00F74687"/>
    <w:rsid w:val="00F7681B"/>
    <w:rsid w:val="00F92A89"/>
    <w:rsid w:val="00F94853"/>
    <w:rsid w:val="00F954CC"/>
    <w:rsid w:val="00FA2155"/>
    <w:rsid w:val="00FD5B1E"/>
    <w:rsid w:val="00FF2B23"/>
    <w:rsid w:val="00FF4051"/>
    <w:rsid w:val="01891A1D"/>
    <w:rsid w:val="023B76B7"/>
    <w:rsid w:val="0268DA04"/>
    <w:rsid w:val="02EF922D"/>
    <w:rsid w:val="02F0F4A3"/>
    <w:rsid w:val="035ADBEB"/>
    <w:rsid w:val="038AA0E1"/>
    <w:rsid w:val="03C66F1E"/>
    <w:rsid w:val="03E578E0"/>
    <w:rsid w:val="03FB64AA"/>
    <w:rsid w:val="047CF3BA"/>
    <w:rsid w:val="0538C06A"/>
    <w:rsid w:val="057B9B07"/>
    <w:rsid w:val="057C22CD"/>
    <w:rsid w:val="05BD2225"/>
    <w:rsid w:val="05BFB2D5"/>
    <w:rsid w:val="05D83BD3"/>
    <w:rsid w:val="06259335"/>
    <w:rsid w:val="0632E0CE"/>
    <w:rsid w:val="064633B2"/>
    <w:rsid w:val="069543AA"/>
    <w:rsid w:val="06A1A6C4"/>
    <w:rsid w:val="06C1E2BC"/>
    <w:rsid w:val="06CE7E47"/>
    <w:rsid w:val="06E429F7"/>
    <w:rsid w:val="07326FF5"/>
    <w:rsid w:val="07819AD8"/>
    <w:rsid w:val="0821CAA5"/>
    <w:rsid w:val="083003BF"/>
    <w:rsid w:val="087CFD11"/>
    <w:rsid w:val="08BB6D2F"/>
    <w:rsid w:val="08CE4056"/>
    <w:rsid w:val="08E62452"/>
    <w:rsid w:val="09488CD3"/>
    <w:rsid w:val="09713C92"/>
    <w:rsid w:val="099ACE9D"/>
    <w:rsid w:val="09D9A0D4"/>
    <w:rsid w:val="0A0F13AD"/>
    <w:rsid w:val="0A1DB1E5"/>
    <w:rsid w:val="0AB46B55"/>
    <w:rsid w:val="0AFB21D2"/>
    <w:rsid w:val="0B41FF0D"/>
    <w:rsid w:val="0B8EA28B"/>
    <w:rsid w:val="0BA379EE"/>
    <w:rsid w:val="0BB0034C"/>
    <w:rsid w:val="0C100BB9"/>
    <w:rsid w:val="0C6F5931"/>
    <w:rsid w:val="0C88CDB5"/>
    <w:rsid w:val="0CAF5380"/>
    <w:rsid w:val="0CC6EACA"/>
    <w:rsid w:val="0D689012"/>
    <w:rsid w:val="0D713B94"/>
    <w:rsid w:val="0D901B52"/>
    <w:rsid w:val="0D938563"/>
    <w:rsid w:val="0DA07A26"/>
    <w:rsid w:val="0DD8073F"/>
    <w:rsid w:val="0DEB41CE"/>
    <w:rsid w:val="0E2607F7"/>
    <w:rsid w:val="0E34A931"/>
    <w:rsid w:val="0EBF0643"/>
    <w:rsid w:val="0EECCAB7"/>
    <w:rsid w:val="0F0C3B3C"/>
    <w:rsid w:val="0F48C3E1"/>
    <w:rsid w:val="0FD2577A"/>
    <w:rsid w:val="0FF5F5F9"/>
    <w:rsid w:val="102C1441"/>
    <w:rsid w:val="108CC983"/>
    <w:rsid w:val="109E85ED"/>
    <w:rsid w:val="10B0F913"/>
    <w:rsid w:val="11247D05"/>
    <w:rsid w:val="115F31AC"/>
    <w:rsid w:val="11894D2F"/>
    <w:rsid w:val="11C30508"/>
    <w:rsid w:val="11F5F2CE"/>
    <w:rsid w:val="1224B946"/>
    <w:rsid w:val="1228CDC4"/>
    <w:rsid w:val="123B9935"/>
    <w:rsid w:val="12ADA60F"/>
    <w:rsid w:val="12C8E112"/>
    <w:rsid w:val="12D496BE"/>
    <w:rsid w:val="12F95F75"/>
    <w:rsid w:val="136C2AFB"/>
    <w:rsid w:val="13B25EDE"/>
    <w:rsid w:val="14DE183C"/>
    <w:rsid w:val="15A599B6"/>
    <w:rsid w:val="15F99C00"/>
    <w:rsid w:val="16242080"/>
    <w:rsid w:val="16EAE0EF"/>
    <w:rsid w:val="1723977B"/>
    <w:rsid w:val="17D43B5C"/>
    <w:rsid w:val="1816D3DE"/>
    <w:rsid w:val="18359FA2"/>
    <w:rsid w:val="18F53308"/>
    <w:rsid w:val="199683F2"/>
    <w:rsid w:val="19B9AEA2"/>
    <w:rsid w:val="19F5515E"/>
    <w:rsid w:val="1A5C63EC"/>
    <w:rsid w:val="1A6C8E6B"/>
    <w:rsid w:val="1AEAFADD"/>
    <w:rsid w:val="1B017C10"/>
    <w:rsid w:val="1B2551DA"/>
    <w:rsid w:val="1B5A1B34"/>
    <w:rsid w:val="1BB890E6"/>
    <w:rsid w:val="1BDB4BA4"/>
    <w:rsid w:val="1BF466B3"/>
    <w:rsid w:val="1C05088F"/>
    <w:rsid w:val="1C14EB5E"/>
    <w:rsid w:val="1CF36DD0"/>
    <w:rsid w:val="1D3E9063"/>
    <w:rsid w:val="1D48A1CF"/>
    <w:rsid w:val="1DA0D8F0"/>
    <w:rsid w:val="1E123206"/>
    <w:rsid w:val="1E430404"/>
    <w:rsid w:val="1F36B896"/>
    <w:rsid w:val="1F711B72"/>
    <w:rsid w:val="203A94EA"/>
    <w:rsid w:val="20C305D9"/>
    <w:rsid w:val="20DCB668"/>
    <w:rsid w:val="20FB55CF"/>
    <w:rsid w:val="222814AF"/>
    <w:rsid w:val="22799755"/>
    <w:rsid w:val="228C1245"/>
    <w:rsid w:val="22A52245"/>
    <w:rsid w:val="22ECE7F2"/>
    <w:rsid w:val="231CD051"/>
    <w:rsid w:val="2322F291"/>
    <w:rsid w:val="23416F2B"/>
    <w:rsid w:val="2373297C"/>
    <w:rsid w:val="2383380F"/>
    <w:rsid w:val="2394C5C5"/>
    <w:rsid w:val="23A95D1B"/>
    <w:rsid w:val="23B3C034"/>
    <w:rsid w:val="23DADDCC"/>
    <w:rsid w:val="23F57AE6"/>
    <w:rsid w:val="23F95A25"/>
    <w:rsid w:val="24534116"/>
    <w:rsid w:val="2455236F"/>
    <w:rsid w:val="254366A5"/>
    <w:rsid w:val="255120C9"/>
    <w:rsid w:val="2570E31B"/>
    <w:rsid w:val="2576AE2D"/>
    <w:rsid w:val="25A0974B"/>
    <w:rsid w:val="25D2D173"/>
    <w:rsid w:val="26D8D45E"/>
    <w:rsid w:val="26FFC671"/>
    <w:rsid w:val="27148AC3"/>
    <w:rsid w:val="274DA59E"/>
    <w:rsid w:val="288185CC"/>
    <w:rsid w:val="28F3AA70"/>
    <w:rsid w:val="29108E7A"/>
    <w:rsid w:val="29562853"/>
    <w:rsid w:val="29A0B8FA"/>
    <w:rsid w:val="2B23F8FC"/>
    <w:rsid w:val="2B2ED0FB"/>
    <w:rsid w:val="2B4AFF37"/>
    <w:rsid w:val="2B6D26C1"/>
    <w:rsid w:val="2BCABD4D"/>
    <w:rsid w:val="2BE0C015"/>
    <w:rsid w:val="2C14C6E6"/>
    <w:rsid w:val="2C307926"/>
    <w:rsid w:val="2C4BA3D3"/>
    <w:rsid w:val="2C4C80AC"/>
    <w:rsid w:val="2D4815E2"/>
    <w:rsid w:val="2D63DBB7"/>
    <w:rsid w:val="2D93A5A3"/>
    <w:rsid w:val="2D95465A"/>
    <w:rsid w:val="2DB1DBA9"/>
    <w:rsid w:val="2DD6C91D"/>
    <w:rsid w:val="2DE8510D"/>
    <w:rsid w:val="2DEE1C2E"/>
    <w:rsid w:val="2DF2C0C8"/>
    <w:rsid w:val="2E4AE0D3"/>
    <w:rsid w:val="2EB431FA"/>
    <w:rsid w:val="2EE23698"/>
    <w:rsid w:val="2F137649"/>
    <w:rsid w:val="2F4251AD"/>
    <w:rsid w:val="2FA72CA6"/>
    <w:rsid w:val="3014D6B6"/>
    <w:rsid w:val="305AB36F"/>
    <w:rsid w:val="30D5961A"/>
    <w:rsid w:val="3117C3EB"/>
    <w:rsid w:val="3142E452"/>
    <w:rsid w:val="3142FD07"/>
    <w:rsid w:val="31576D89"/>
    <w:rsid w:val="317C3339"/>
    <w:rsid w:val="31EC44F8"/>
    <w:rsid w:val="31F010BD"/>
    <w:rsid w:val="320913FA"/>
    <w:rsid w:val="3211A870"/>
    <w:rsid w:val="321E247D"/>
    <w:rsid w:val="323BB62F"/>
    <w:rsid w:val="327F8027"/>
    <w:rsid w:val="32D83E58"/>
    <w:rsid w:val="32EBB6D2"/>
    <w:rsid w:val="3318039A"/>
    <w:rsid w:val="332686DE"/>
    <w:rsid w:val="334DC4C8"/>
    <w:rsid w:val="33507AEC"/>
    <w:rsid w:val="3373C288"/>
    <w:rsid w:val="33925431"/>
    <w:rsid w:val="33945F56"/>
    <w:rsid w:val="33ADA741"/>
    <w:rsid w:val="33E04BBF"/>
    <w:rsid w:val="33E55431"/>
    <w:rsid w:val="342B6842"/>
    <w:rsid w:val="345F1887"/>
    <w:rsid w:val="34FF17DB"/>
    <w:rsid w:val="35BABE54"/>
    <w:rsid w:val="35CEF4FB"/>
    <w:rsid w:val="35DF068C"/>
    <w:rsid w:val="35F8F3A7"/>
    <w:rsid w:val="35FAE8E8"/>
    <w:rsid w:val="365B76DE"/>
    <w:rsid w:val="3688F434"/>
    <w:rsid w:val="369061D3"/>
    <w:rsid w:val="37B065E6"/>
    <w:rsid w:val="37C0D42E"/>
    <w:rsid w:val="380221F5"/>
    <w:rsid w:val="3809A27C"/>
    <w:rsid w:val="382C36EF"/>
    <w:rsid w:val="387855D1"/>
    <w:rsid w:val="3886A7E0"/>
    <w:rsid w:val="38C43EAF"/>
    <w:rsid w:val="38FFE6F6"/>
    <w:rsid w:val="3925E25A"/>
    <w:rsid w:val="3A29FD58"/>
    <w:rsid w:val="3A73ECCB"/>
    <w:rsid w:val="3AED7B8E"/>
    <w:rsid w:val="3BB2AAAA"/>
    <w:rsid w:val="3BD4495C"/>
    <w:rsid w:val="3C0FBD2C"/>
    <w:rsid w:val="3C1D6651"/>
    <w:rsid w:val="3C358B5F"/>
    <w:rsid w:val="3C4624DD"/>
    <w:rsid w:val="3C7E46A4"/>
    <w:rsid w:val="3C92DC66"/>
    <w:rsid w:val="3CA20E28"/>
    <w:rsid w:val="3D0EAD6E"/>
    <w:rsid w:val="3DAB8D8D"/>
    <w:rsid w:val="3E38D442"/>
    <w:rsid w:val="3E6CE61D"/>
    <w:rsid w:val="3E7C9A90"/>
    <w:rsid w:val="3E8E92BD"/>
    <w:rsid w:val="3F5C9AAE"/>
    <w:rsid w:val="4048D981"/>
    <w:rsid w:val="40561943"/>
    <w:rsid w:val="4067071E"/>
    <w:rsid w:val="40CD57FA"/>
    <w:rsid w:val="41384DA2"/>
    <w:rsid w:val="415E472A"/>
    <w:rsid w:val="41C7D87A"/>
    <w:rsid w:val="41D2956A"/>
    <w:rsid w:val="420033E0"/>
    <w:rsid w:val="42207D63"/>
    <w:rsid w:val="4269285B"/>
    <w:rsid w:val="430817AD"/>
    <w:rsid w:val="43C6DF0B"/>
    <w:rsid w:val="43D0E7EA"/>
    <w:rsid w:val="43EF6CD9"/>
    <w:rsid w:val="43F4EC98"/>
    <w:rsid w:val="440F14B5"/>
    <w:rsid w:val="44311199"/>
    <w:rsid w:val="4453EB16"/>
    <w:rsid w:val="445C7EA5"/>
    <w:rsid w:val="44620756"/>
    <w:rsid w:val="44668496"/>
    <w:rsid w:val="44A815C6"/>
    <w:rsid w:val="450C4022"/>
    <w:rsid w:val="456788F2"/>
    <w:rsid w:val="456D2B9D"/>
    <w:rsid w:val="45882F57"/>
    <w:rsid w:val="45A96449"/>
    <w:rsid w:val="45D80E88"/>
    <w:rsid w:val="4609B5DF"/>
    <w:rsid w:val="46B960CA"/>
    <w:rsid w:val="46E80643"/>
    <w:rsid w:val="46F5CAB5"/>
    <w:rsid w:val="471B3796"/>
    <w:rsid w:val="473D92EC"/>
    <w:rsid w:val="4740564A"/>
    <w:rsid w:val="47968B08"/>
    <w:rsid w:val="48288649"/>
    <w:rsid w:val="487FF1B3"/>
    <w:rsid w:val="48919B16"/>
    <w:rsid w:val="48B180CE"/>
    <w:rsid w:val="4928C96A"/>
    <w:rsid w:val="49356749"/>
    <w:rsid w:val="4983746F"/>
    <w:rsid w:val="49D2C573"/>
    <w:rsid w:val="49EA4E8A"/>
    <w:rsid w:val="4A1FA705"/>
    <w:rsid w:val="4A2349C4"/>
    <w:rsid w:val="4A3F1D62"/>
    <w:rsid w:val="4A526401"/>
    <w:rsid w:val="4A6D3E30"/>
    <w:rsid w:val="4AB7B891"/>
    <w:rsid w:val="4B85EBE9"/>
    <w:rsid w:val="4BDD06DB"/>
    <w:rsid w:val="4C0721DD"/>
    <w:rsid w:val="4C09B247"/>
    <w:rsid w:val="4C455F57"/>
    <w:rsid w:val="4C883BBC"/>
    <w:rsid w:val="4CB1EF46"/>
    <w:rsid w:val="4CBB1531"/>
    <w:rsid w:val="4CE9BD59"/>
    <w:rsid w:val="4D7CD04D"/>
    <w:rsid w:val="4D8A9E23"/>
    <w:rsid w:val="4DBB2FE7"/>
    <w:rsid w:val="4DD11E05"/>
    <w:rsid w:val="4E519584"/>
    <w:rsid w:val="4E961B62"/>
    <w:rsid w:val="4ECCF75B"/>
    <w:rsid w:val="4F17CB8B"/>
    <w:rsid w:val="4F6F4F65"/>
    <w:rsid w:val="4F9E496B"/>
    <w:rsid w:val="4FB9408C"/>
    <w:rsid w:val="500161B3"/>
    <w:rsid w:val="502CE5DF"/>
    <w:rsid w:val="5033945A"/>
    <w:rsid w:val="50879C4A"/>
    <w:rsid w:val="509FA306"/>
    <w:rsid w:val="50CA5367"/>
    <w:rsid w:val="50CDE0C1"/>
    <w:rsid w:val="50F4D8DA"/>
    <w:rsid w:val="5198E23A"/>
    <w:rsid w:val="52DE54E3"/>
    <w:rsid w:val="532EBA39"/>
    <w:rsid w:val="536B04D9"/>
    <w:rsid w:val="53D5050B"/>
    <w:rsid w:val="53FD03C5"/>
    <w:rsid w:val="5447EF01"/>
    <w:rsid w:val="549ACECF"/>
    <w:rsid w:val="54BA273C"/>
    <w:rsid w:val="550B91BC"/>
    <w:rsid w:val="55E63CB6"/>
    <w:rsid w:val="55F0C467"/>
    <w:rsid w:val="5648CF1A"/>
    <w:rsid w:val="565DEE86"/>
    <w:rsid w:val="56972ABD"/>
    <w:rsid w:val="56AAE1B0"/>
    <w:rsid w:val="56EA51EB"/>
    <w:rsid w:val="56F0F629"/>
    <w:rsid w:val="574D8285"/>
    <w:rsid w:val="576587C3"/>
    <w:rsid w:val="5788EBD1"/>
    <w:rsid w:val="57A975C7"/>
    <w:rsid w:val="57EDC573"/>
    <w:rsid w:val="58A33465"/>
    <w:rsid w:val="58DA3698"/>
    <w:rsid w:val="594FFD26"/>
    <w:rsid w:val="595CD1B3"/>
    <w:rsid w:val="5963477F"/>
    <w:rsid w:val="5968F1D4"/>
    <w:rsid w:val="59806FDC"/>
    <w:rsid w:val="5986E225"/>
    <w:rsid w:val="59A6E4B7"/>
    <w:rsid w:val="59BA69F0"/>
    <w:rsid w:val="59BC2641"/>
    <w:rsid w:val="59C7CDFD"/>
    <w:rsid w:val="5A40E920"/>
    <w:rsid w:val="5A91BFDF"/>
    <w:rsid w:val="5AC08C93"/>
    <w:rsid w:val="5AC6FBB2"/>
    <w:rsid w:val="5ADD89E1"/>
    <w:rsid w:val="5B11DDD2"/>
    <w:rsid w:val="5B73D944"/>
    <w:rsid w:val="5BCC96BF"/>
    <w:rsid w:val="5BE6F1F9"/>
    <w:rsid w:val="5BF8A465"/>
    <w:rsid w:val="5C6E5720"/>
    <w:rsid w:val="5CFD977A"/>
    <w:rsid w:val="5D9A03E6"/>
    <w:rsid w:val="5E1597B1"/>
    <w:rsid w:val="5E55E2AA"/>
    <w:rsid w:val="5E7F1094"/>
    <w:rsid w:val="5EF45518"/>
    <w:rsid w:val="5EF82087"/>
    <w:rsid w:val="5F26F6DB"/>
    <w:rsid w:val="5F780935"/>
    <w:rsid w:val="5FA3DAA5"/>
    <w:rsid w:val="5FA82726"/>
    <w:rsid w:val="5FE44F7B"/>
    <w:rsid w:val="606AEC53"/>
    <w:rsid w:val="6084ACF4"/>
    <w:rsid w:val="60AF5DC5"/>
    <w:rsid w:val="60BE6AAF"/>
    <w:rsid w:val="61194DD7"/>
    <w:rsid w:val="61B1C74C"/>
    <w:rsid w:val="61D7152F"/>
    <w:rsid w:val="62AA600A"/>
    <w:rsid w:val="62E24D24"/>
    <w:rsid w:val="632BD625"/>
    <w:rsid w:val="6335EBBA"/>
    <w:rsid w:val="634047DB"/>
    <w:rsid w:val="636DC41F"/>
    <w:rsid w:val="63B48B5B"/>
    <w:rsid w:val="63D04CC4"/>
    <w:rsid w:val="640BF669"/>
    <w:rsid w:val="64427B27"/>
    <w:rsid w:val="64D2663F"/>
    <w:rsid w:val="65020CC5"/>
    <w:rsid w:val="65D61BC2"/>
    <w:rsid w:val="662990D3"/>
    <w:rsid w:val="66685431"/>
    <w:rsid w:val="66C8F300"/>
    <w:rsid w:val="66F7D801"/>
    <w:rsid w:val="66FBB219"/>
    <w:rsid w:val="67407678"/>
    <w:rsid w:val="6741EAFB"/>
    <w:rsid w:val="67485F36"/>
    <w:rsid w:val="6763F37C"/>
    <w:rsid w:val="677D1777"/>
    <w:rsid w:val="677DE28C"/>
    <w:rsid w:val="67F274E1"/>
    <w:rsid w:val="67FFA2EA"/>
    <w:rsid w:val="681A3E61"/>
    <w:rsid w:val="688DB0C4"/>
    <w:rsid w:val="68C32A0F"/>
    <w:rsid w:val="6911A422"/>
    <w:rsid w:val="69460798"/>
    <w:rsid w:val="69ACE0AD"/>
    <w:rsid w:val="69D797BD"/>
    <w:rsid w:val="6A18EF4A"/>
    <w:rsid w:val="6A3A6B65"/>
    <w:rsid w:val="6A5EFA70"/>
    <w:rsid w:val="6A6303D1"/>
    <w:rsid w:val="6A8A5699"/>
    <w:rsid w:val="6AD78AD8"/>
    <w:rsid w:val="6B5161A9"/>
    <w:rsid w:val="6B853404"/>
    <w:rsid w:val="6BC9B926"/>
    <w:rsid w:val="6BCD741B"/>
    <w:rsid w:val="6BE15441"/>
    <w:rsid w:val="6C142412"/>
    <w:rsid w:val="6C2E9E32"/>
    <w:rsid w:val="6C667380"/>
    <w:rsid w:val="6C827C72"/>
    <w:rsid w:val="6CB60C94"/>
    <w:rsid w:val="6CD0D1E0"/>
    <w:rsid w:val="6D062CDA"/>
    <w:rsid w:val="6D383484"/>
    <w:rsid w:val="6D6ED562"/>
    <w:rsid w:val="6D6EF55C"/>
    <w:rsid w:val="6DBBEB71"/>
    <w:rsid w:val="6E1B7A5B"/>
    <w:rsid w:val="6E3B2532"/>
    <w:rsid w:val="6E8E289E"/>
    <w:rsid w:val="6EDC8632"/>
    <w:rsid w:val="6F174A34"/>
    <w:rsid w:val="6F360606"/>
    <w:rsid w:val="6F8D7E4E"/>
    <w:rsid w:val="700E0926"/>
    <w:rsid w:val="7066CDF3"/>
    <w:rsid w:val="70CE3BF4"/>
    <w:rsid w:val="714A802A"/>
    <w:rsid w:val="71509794"/>
    <w:rsid w:val="71879A64"/>
    <w:rsid w:val="71884B58"/>
    <w:rsid w:val="7199D348"/>
    <w:rsid w:val="71A38BAA"/>
    <w:rsid w:val="71A4D0F5"/>
    <w:rsid w:val="71CE870A"/>
    <w:rsid w:val="71D5DCC7"/>
    <w:rsid w:val="72C88010"/>
    <w:rsid w:val="73241BB9"/>
    <w:rsid w:val="732B4130"/>
    <w:rsid w:val="733F8AEE"/>
    <w:rsid w:val="73B44B9B"/>
    <w:rsid w:val="7451C478"/>
    <w:rsid w:val="74550ABA"/>
    <w:rsid w:val="74A2F7BC"/>
    <w:rsid w:val="74F80C4E"/>
    <w:rsid w:val="752A1E0C"/>
    <w:rsid w:val="75709235"/>
    <w:rsid w:val="768C0C32"/>
    <w:rsid w:val="775B5D79"/>
    <w:rsid w:val="775EB942"/>
    <w:rsid w:val="782F17AC"/>
    <w:rsid w:val="786F4A97"/>
    <w:rsid w:val="78F90DEB"/>
    <w:rsid w:val="78FAF9DD"/>
    <w:rsid w:val="79607B2F"/>
    <w:rsid w:val="7986614E"/>
    <w:rsid w:val="79AAA340"/>
    <w:rsid w:val="7A77EB59"/>
    <w:rsid w:val="7A81C144"/>
    <w:rsid w:val="7A875206"/>
    <w:rsid w:val="7ABE6B44"/>
    <w:rsid w:val="7AF7CC35"/>
    <w:rsid w:val="7B111330"/>
    <w:rsid w:val="7B1DDCC4"/>
    <w:rsid w:val="7B3F4D46"/>
    <w:rsid w:val="7B9CF6F8"/>
    <w:rsid w:val="7BA2B3C3"/>
    <w:rsid w:val="7BECB209"/>
    <w:rsid w:val="7C232267"/>
    <w:rsid w:val="7C329A9F"/>
    <w:rsid w:val="7C565371"/>
    <w:rsid w:val="7CD8A451"/>
    <w:rsid w:val="7CEFB873"/>
    <w:rsid w:val="7DF5796C"/>
    <w:rsid w:val="7E002FEE"/>
    <w:rsid w:val="7E0055D3"/>
    <w:rsid w:val="7E28F2E4"/>
    <w:rsid w:val="7E339B1C"/>
    <w:rsid w:val="7EA88598"/>
    <w:rsid w:val="7EDAE616"/>
    <w:rsid w:val="7F0C9D04"/>
    <w:rsid w:val="7F60891D"/>
    <w:rsid w:val="7F828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81ECB"/>
  <w15:docId w15:val="{C5AF07C6-2956-49DD-B1F5-25A892CF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6C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aliases w:val="leap1cim,Numbered - 1,H1,left I2,h1,L1,l1,Okean Címsor 1"/>
    <w:basedOn w:val="Norml"/>
    <w:next w:val="Norml"/>
    <w:link w:val="Cmsor1Char"/>
    <w:qFormat/>
    <w:rsid w:val="00256C91"/>
    <w:pPr>
      <w:numPr>
        <w:numId w:val="3"/>
      </w:numPr>
      <w:spacing w:before="120"/>
      <w:outlineLvl w:val="0"/>
    </w:pPr>
    <w:rPr>
      <w:sz w:val="24"/>
    </w:rPr>
  </w:style>
  <w:style w:type="paragraph" w:styleId="Cmsor2">
    <w:name w:val="heading 2"/>
    <w:aliases w:val="Fejléc 2,H2,normal left,Bold 14,h2,L2,második lépcsõ,Okean2,_NFÜ"/>
    <w:basedOn w:val="Norml"/>
    <w:next w:val="Norml"/>
    <w:link w:val="Cmsor2Char"/>
    <w:qFormat/>
    <w:rsid w:val="00256C91"/>
    <w:pPr>
      <w:numPr>
        <w:ilvl w:val="1"/>
        <w:numId w:val="3"/>
      </w:numPr>
      <w:spacing w:before="120"/>
      <w:outlineLvl w:val="1"/>
    </w:pPr>
    <w:rPr>
      <w:rFonts w:ascii="Univers (WN)" w:hAnsi="Univers (WN)"/>
      <w:b/>
      <w:sz w:val="24"/>
      <w:lang w:val="en-GB"/>
    </w:rPr>
  </w:style>
  <w:style w:type="paragraph" w:styleId="Cmsor3">
    <w:name w:val="heading 3"/>
    <w:aliases w:val="harmadik lépcsõ,KopCat. 3,H3,left I3,Bold 12,L3,h3,Okean3,NFÜ,Címsor 3 Char1,Címsor 3 Char Char,Okean3 Char Char,NFÜ Char"/>
    <w:basedOn w:val="Norml"/>
    <w:next w:val="Normlbehzs"/>
    <w:link w:val="Cmsor3Char"/>
    <w:qFormat/>
    <w:rsid w:val="00256C91"/>
    <w:pPr>
      <w:numPr>
        <w:ilvl w:val="2"/>
        <w:numId w:val="3"/>
      </w:numPr>
      <w:outlineLvl w:val="2"/>
    </w:pPr>
    <w:rPr>
      <w:rFonts w:ascii="CG Times (WN)" w:hAnsi="CG Times (WN)"/>
      <w:b/>
      <w:sz w:val="24"/>
      <w:lang w:val="en-GB"/>
    </w:rPr>
  </w:style>
  <w:style w:type="paragraph" w:styleId="Cmsor4">
    <w:name w:val="heading 4"/>
    <w:aliases w:val="Char,h4"/>
    <w:basedOn w:val="Norml"/>
    <w:next w:val="Normlbehzs"/>
    <w:link w:val="Cmsor4Char"/>
    <w:qFormat/>
    <w:rsid w:val="00256C91"/>
    <w:pPr>
      <w:numPr>
        <w:ilvl w:val="3"/>
        <w:numId w:val="3"/>
      </w:numPr>
      <w:outlineLvl w:val="3"/>
    </w:pPr>
    <w:rPr>
      <w:rFonts w:ascii="CG Times (WN)" w:hAnsi="CG Times (WN)"/>
      <w:sz w:val="24"/>
      <w:u w:val="single"/>
      <w:lang w:val="en-GB"/>
    </w:rPr>
  </w:style>
  <w:style w:type="paragraph" w:styleId="Cmsor5">
    <w:name w:val="heading 5"/>
    <w:aliases w:val="L5"/>
    <w:basedOn w:val="Norml"/>
    <w:next w:val="Normlbehzs"/>
    <w:link w:val="Cmsor5Char"/>
    <w:qFormat/>
    <w:rsid w:val="00256C91"/>
    <w:pPr>
      <w:numPr>
        <w:ilvl w:val="4"/>
        <w:numId w:val="3"/>
      </w:numPr>
      <w:outlineLvl w:val="4"/>
    </w:pPr>
    <w:rPr>
      <w:rFonts w:ascii="CG Times (WN)" w:hAnsi="CG Times (WN)"/>
      <w:b/>
      <w:lang w:val="en-GB"/>
    </w:rPr>
  </w:style>
  <w:style w:type="paragraph" w:styleId="Cmsor6">
    <w:name w:val="heading 6"/>
    <w:aliases w:val="h6"/>
    <w:basedOn w:val="Norml"/>
    <w:next w:val="Normlbehzs"/>
    <w:link w:val="Cmsor6Char"/>
    <w:qFormat/>
    <w:rsid w:val="00256C91"/>
    <w:pPr>
      <w:numPr>
        <w:ilvl w:val="5"/>
        <w:numId w:val="3"/>
      </w:numPr>
      <w:outlineLvl w:val="5"/>
    </w:pPr>
    <w:rPr>
      <w:rFonts w:ascii="CG Times (WN)" w:hAnsi="CG Times (WN)"/>
      <w:u w:val="single"/>
      <w:lang w:val="en-GB"/>
    </w:rPr>
  </w:style>
  <w:style w:type="paragraph" w:styleId="Cmsor7">
    <w:name w:val="heading 7"/>
    <w:basedOn w:val="Norml"/>
    <w:next w:val="Normlbehzs"/>
    <w:link w:val="Cmsor7Char"/>
    <w:qFormat/>
    <w:rsid w:val="00256C91"/>
    <w:pPr>
      <w:numPr>
        <w:ilvl w:val="6"/>
        <w:numId w:val="3"/>
      </w:numPr>
      <w:outlineLvl w:val="6"/>
    </w:pPr>
    <w:rPr>
      <w:rFonts w:ascii="CG Times (WN)" w:hAnsi="CG Times (WN)"/>
      <w:i/>
      <w:lang w:val="en-GB"/>
    </w:rPr>
  </w:style>
  <w:style w:type="paragraph" w:styleId="Cmsor8">
    <w:name w:val="heading 8"/>
    <w:basedOn w:val="Norml"/>
    <w:next w:val="Normlbehzs"/>
    <w:link w:val="Cmsor8Char"/>
    <w:qFormat/>
    <w:rsid w:val="00256C91"/>
    <w:pPr>
      <w:numPr>
        <w:ilvl w:val="7"/>
        <w:numId w:val="3"/>
      </w:numPr>
      <w:outlineLvl w:val="7"/>
    </w:pPr>
    <w:rPr>
      <w:rFonts w:ascii="CG Times (WN)" w:hAnsi="CG Times (WN)"/>
      <w:i/>
      <w:lang w:val="en-GB"/>
    </w:rPr>
  </w:style>
  <w:style w:type="paragraph" w:styleId="Cmsor9">
    <w:name w:val="heading 9"/>
    <w:basedOn w:val="Norml"/>
    <w:next w:val="Normlbehzs"/>
    <w:link w:val="Cmsor9Char"/>
    <w:qFormat/>
    <w:rsid w:val="00256C91"/>
    <w:pPr>
      <w:numPr>
        <w:ilvl w:val="8"/>
        <w:numId w:val="3"/>
      </w:numPr>
      <w:outlineLvl w:val="8"/>
    </w:pPr>
    <w:rPr>
      <w:rFonts w:ascii="CG Times (WN)" w:hAnsi="CG Times (WN)"/>
      <w:i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textrun">
    <w:name w:val="normaltextrun"/>
    <w:basedOn w:val="Bekezdsalapbettpusa"/>
    <w:rsid w:val="00256C91"/>
  </w:style>
  <w:style w:type="character" w:customStyle="1" w:styleId="Cmsor1Char">
    <w:name w:val="Címsor 1 Char"/>
    <w:aliases w:val="leap1cim Char,Numbered - 1 Char,H1 Char,left I2 Char,h1 Char,L1 Char,l1 Char,Okean Címsor 1 Char"/>
    <w:basedOn w:val="Bekezdsalapbettpusa"/>
    <w:link w:val="Cmsor1"/>
    <w:rsid w:val="00256C91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character" w:customStyle="1" w:styleId="Cmsor2Char">
    <w:name w:val="Címsor 2 Char"/>
    <w:aliases w:val="Fejléc 2 Char,H2 Char,normal left Char,Bold 14 Char,h2 Char,L2 Char,második lépcsõ Char,Okean2 Char,_NFÜ Char"/>
    <w:basedOn w:val="Bekezdsalapbettpusa"/>
    <w:link w:val="Cmsor2"/>
    <w:rsid w:val="00256C91"/>
    <w:rPr>
      <w:rFonts w:ascii="Univers (WN)" w:eastAsia="Times New Roman" w:hAnsi="Univers (WN)" w:cs="Times New Roman"/>
      <w:b/>
      <w:kern w:val="0"/>
      <w:sz w:val="24"/>
      <w:szCs w:val="20"/>
      <w:lang w:val="en-GB" w:eastAsia="hu-HU"/>
      <w14:ligatures w14:val="none"/>
    </w:rPr>
  </w:style>
  <w:style w:type="character" w:customStyle="1" w:styleId="Cmsor3Char">
    <w:name w:val="Címsor 3 Char"/>
    <w:aliases w:val="harmadik lépcsõ Char,KopCat. 3 Char,H3 Char,left I3 Char,Bold 12 Char,L3 Char,h3 Char,Okean3 Char,NFÜ Char1,Címsor 3 Char1 Char,Címsor 3 Char Char Char,Okean3 Char Char Char,NFÜ Char Char"/>
    <w:basedOn w:val="Bekezdsalapbettpusa"/>
    <w:link w:val="Cmsor3"/>
    <w:rsid w:val="00256C91"/>
    <w:rPr>
      <w:rFonts w:ascii="CG Times (WN)" w:eastAsia="Times New Roman" w:hAnsi="CG Times (WN)" w:cs="Times New Roman"/>
      <w:b/>
      <w:kern w:val="0"/>
      <w:sz w:val="24"/>
      <w:szCs w:val="20"/>
      <w:lang w:val="en-GB" w:eastAsia="hu-HU"/>
      <w14:ligatures w14:val="none"/>
    </w:rPr>
  </w:style>
  <w:style w:type="character" w:customStyle="1" w:styleId="Cmsor4Char">
    <w:name w:val="Címsor 4 Char"/>
    <w:aliases w:val="Char Char,h4 Char"/>
    <w:basedOn w:val="Bekezdsalapbettpusa"/>
    <w:link w:val="Cmsor4"/>
    <w:rsid w:val="00256C91"/>
    <w:rPr>
      <w:rFonts w:ascii="CG Times (WN)" w:eastAsia="Times New Roman" w:hAnsi="CG Times (WN)" w:cs="Times New Roman"/>
      <w:kern w:val="0"/>
      <w:sz w:val="24"/>
      <w:szCs w:val="20"/>
      <w:u w:val="single"/>
      <w:lang w:val="en-GB" w:eastAsia="hu-HU"/>
      <w14:ligatures w14:val="none"/>
    </w:rPr>
  </w:style>
  <w:style w:type="character" w:customStyle="1" w:styleId="Cmsor5Char">
    <w:name w:val="Címsor 5 Char"/>
    <w:aliases w:val="L5 Char"/>
    <w:basedOn w:val="Bekezdsalapbettpusa"/>
    <w:link w:val="Cmsor5"/>
    <w:rsid w:val="00256C91"/>
    <w:rPr>
      <w:rFonts w:ascii="CG Times (WN)" w:eastAsia="Times New Roman" w:hAnsi="CG Times (WN)" w:cs="Times New Roman"/>
      <w:b/>
      <w:kern w:val="0"/>
      <w:sz w:val="20"/>
      <w:szCs w:val="20"/>
      <w:lang w:val="en-GB" w:eastAsia="hu-HU"/>
      <w14:ligatures w14:val="none"/>
    </w:rPr>
  </w:style>
  <w:style w:type="character" w:customStyle="1" w:styleId="Cmsor6Char">
    <w:name w:val="Címsor 6 Char"/>
    <w:aliases w:val="h6 Char"/>
    <w:basedOn w:val="Bekezdsalapbettpusa"/>
    <w:link w:val="Cmsor6"/>
    <w:rsid w:val="00256C91"/>
    <w:rPr>
      <w:rFonts w:ascii="CG Times (WN)" w:eastAsia="Times New Roman" w:hAnsi="CG Times (WN)" w:cs="Times New Roman"/>
      <w:kern w:val="0"/>
      <w:sz w:val="20"/>
      <w:szCs w:val="20"/>
      <w:u w:val="single"/>
      <w:lang w:val="en-GB" w:eastAsia="hu-HU"/>
      <w14:ligatures w14:val="none"/>
    </w:rPr>
  </w:style>
  <w:style w:type="character" w:customStyle="1" w:styleId="Cmsor7Char">
    <w:name w:val="Címsor 7 Char"/>
    <w:basedOn w:val="Bekezdsalapbettpusa"/>
    <w:link w:val="Cmsor7"/>
    <w:rsid w:val="00256C91"/>
    <w:rPr>
      <w:rFonts w:ascii="CG Times (WN)" w:eastAsia="Times New Roman" w:hAnsi="CG Times (WN)" w:cs="Times New Roman"/>
      <w:i/>
      <w:kern w:val="0"/>
      <w:sz w:val="20"/>
      <w:szCs w:val="20"/>
      <w:lang w:val="en-GB" w:eastAsia="hu-HU"/>
      <w14:ligatures w14:val="none"/>
    </w:rPr>
  </w:style>
  <w:style w:type="character" w:customStyle="1" w:styleId="Cmsor8Char">
    <w:name w:val="Címsor 8 Char"/>
    <w:basedOn w:val="Bekezdsalapbettpusa"/>
    <w:link w:val="Cmsor8"/>
    <w:rsid w:val="00256C91"/>
    <w:rPr>
      <w:rFonts w:ascii="CG Times (WN)" w:eastAsia="Times New Roman" w:hAnsi="CG Times (WN)" w:cs="Times New Roman"/>
      <w:i/>
      <w:kern w:val="0"/>
      <w:sz w:val="20"/>
      <w:szCs w:val="20"/>
      <w:lang w:val="en-GB" w:eastAsia="hu-HU"/>
      <w14:ligatures w14:val="none"/>
    </w:rPr>
  </w:style>
  <w:style w:type="character" w:customStyle="1" w:styleId="Cmsor9Char">
    <w:name w:val="Címsor 9 Char"/>
    <w:basedOn w:val="Bekezdsalapbettpusa"/>
    <w:link w:val="Cmsor9"/>
    <w:rsid w:val="00256C91"/>
    <w:rPr>
      <w:rFonts w:ascii="CG Times (WN)" w:eastAsia="Times New Roman" w:hAnsi="CG Times (WN)" w:cs="Times New Roman"/>
      <w:i/>
      <w:kern w:val="0"/>
      <w:sz w:val="20"/>
      <w:szCs w:val="20"/>
      <w:lang w:val="en-GB" w:eastAsia="hu-HU"/>
      <w14:ligatures w14:val="none"/>
    </w:rPr>
  </w:style>
  <w:style w:type="character" w:styleId="Jegyzethivatkozs">
    <w:name w:val="annotation reference"/>
    <w:rsid w:val="00256C91"/>
    <w:rPr>
      <w:sz w:val="16"/>
      <w:szCs w:val="16"/>
    </w:rPr>
  </w:style>
  <w:style w:type="paragraph" w:styleId="Listaszerbekezds">
    <w:name w:val="List Paragraph"/>
    <w:aliases w:val="Listaszerű bekezdés 1,Welt L,lista_2,bekezdés1,List Paragraph,Bullet_1,Lista1,Számozott lista 1,Színes lista – 1. jelölőszín1,List Paragraph à moi,Dot pt,No Spacing1,List Paragraph Char Char Char,Indicator Text,Numbered Para 1,列出段落"/>
    <w:basedOn w:val="Norml"/>
    <w:link w:val="ListaszerbekezdsChar"/>
    <w:uiPriority w:val="34"/>
    <w:qFormat/>
    <w:rsid w:val="00256C91"/>
    <w:pPr>
      <w:ind w:left="708"/>
    </w:pPr>
    <w:rPr>
      <w:sz w:val="24"/>
      <w:szCs w:val="24"/>
    </w:rPr>
  </w:style>
  <w:style w:type="paragraph" w:customStyle="1" w:styleId="paragraph">
    <w:name w:val="paragraph"/>
    <w:basedOn w:val="Norml"/>
    <w:rsid w:val="00256C91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Bekezdsalapbettpusa"/>
    <w:rsid w:val="00256C91"/>
  </w:style>
  <w:style w:type="paragraph" w:styleId="Normlbehzs">
    <w:name w:val="Normal Indent"/>
    <w:basedOn w:val="Norml"/>
    <w:uiPriority w:val="99"/>
    <w:semiHidden/>
    <w:unhideWhenUsed/>
    <w:rsid w:val="00256C91"/>
    <w:pPr>
      <w:ind w:left="708"/>
    </w:pPr>
  </w:style>
  <w:style w:type="paragraph" w:styleId="Szvegtrzsbehzssal2">
    <w:name w:val="Body Text Indent 2"/>
    <w:basedOn w:val="Norml"/>
    <w:link w:val="Szvegtrzsbehzssal2Char"/>
    <w:rsid w:val="006E46A1"/>
    <w:pPr>
      <w:ind w:left="709" w:hanging="709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6E46A1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AE6E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6EE5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E6E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6EE5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table" w:styleId="Rcsostblzat">
    <w:name w:val="Table Grid"/>
    <w:basedOn w:val="Normltblzat"/>
    <w:uiPriority w:val="59"/>
    <w:rsid w:val="007A72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sakszveg">
    <w:name w:val="Plain Text"/>
    <w:basedOn w:val="Norml"/>
    <w:link w:val="CsakszvegChar"/>
    <w:rsid w:val="007B02B8"/>
    <w:rPr>
      <w:rFonts w:ascii="Courier New" w:hAnsi="Courier New" w:cs="Courier New"/>
    </w:rPr>
  </w:style>
  <w:style w:type="character" w:customStyle="1" w:styleId="CsakszvegChar">
    <w:name w:val="Csak szöveg Char"/>
    <w:basedOn w:val="Bekezdsalapbettpusa"/>
    <w:link w:val="Csakszveg"/>
    <w:rsid w:val="007B02B8"/>
    <w:rPr>
      <w:rFonts w:ascii="Courier New" w:eastAsia="Times New Roman" w:hAnsi="Courier New" w:cs="Courier New"/>
      <w:kern w:val="0"/>
      <w:sz w:val="20"/>
      <w:szCs w:val="20"/>
      <w:lang w:eastAsia="hu-HU"/>
      <w14:ligatures w14:val="none"/>
    </w:rPr>
  </w:style>
  <w:style w:type="paragraph" w:styleId="Jegyzetszveg">
    <w:name w:val="annotation text"/>
    <w:basedOn w:val="Norml"/>
    <w:link w:val="JegyzetszvegChar"/>
    <w:rsid w:val="007B02B8"/>
  </w:style>
  <w:style w:type="character" w:customStyle="1" w:styleId="JegyzetszvegChar">
    <w:name w:val="Jegyzetszöveg Char"/>
    <w:basedOn w:val="Bekezdsalapbettpusa"/>
    <w:link w:val="Jegyzetszveg"/>
    <w:rsid w:val="007B02B8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Vltozat">
    <w:name w:val="Revision"/>
    <w:hidden/>
    <w:uiPriority w:val="99"/>
    <w:semiHidden/>
    <w:rsid w:val="00AE51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35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3580"/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customStyle="1" w:styleId="Lista1szint">
    <w:name w:val="Lista 1 szint"/>
    <w:basedOn w:val="Cmsor1"/>
    <w:qFormat/>
    <w:rsid w:val="00640B47"/>
    <w:pPr>
      <w:keepNext/>
      <w:numPr>
        <w:numId w:val="17"/>
      </w:numPr>
      <w:spacing w:before="360" w:after="160"/>
      <w:jc w:val="both"/>
    </w:pPr>
    <w:rPr>
      <w:rFonts w:ascii="Verdana" w:hAnsi="Verdana"/>
      <w:b/>
      <w:kern w:val="28"/>
      <w:sz w:val="20"/>
    </w:rPr>
  </w:style>
  <w:style w:type="paragraph" w:customStyle="1" w:styleId="Lista2szint">
    <w:name w:val="Lista 2 szint"/>
    <w:basedOn w:val="Lista1szint"/>
    <w:qFormat/>
    <w:rsid w:val="00640B47"/>
    <w:pPr>
      <w:keepNext w:val="0"/>
      <w:numPr>
        <w:ilvl w:val="1"/>
      </w:numPr>
      <w:spacing w:before="240"/>
    </w:pPr>
    <w:rPr>
      <w:b w:val="0"/>
    </w:rPr>
  </w:style>
  <w:style w:type="paragraph" w:customStyle="1" w:styleId="Lista3szint">
    <w:name w:val="Lista 3 szint"/>
    <w:basedOn w:val="Lista2szint"/>
    <w:link w:val="Lista3szintChar"/>
    <w:qFormat/>
    <w:rsid w:val="00640B47"/>
    <w:pPr>
      <w:numPr>
        <w:ilvl w:val="2"/>
      </w:numPr>
    </w:pPr>
  </w:style>
  <w:style w:type="paragraph" w:customStyle="1" w:styleId="lista4szint">
    <w:name w:val="lista 4 szint"/>
    <w:basedOn w:val="Lista3szint"/>
    <w:qFormat/>
    <w:rsid w:val="00640B47"/>
    <w:pPr>
      <w:numPr>
        <w:ilvl w:val="3"/>
      </w:numPr>
      <w:tabs>
        <w:tab w:val="num" w:pos="360"/>
      </w:tabs>
    </w:pPr>
  </w:style>
  <w:style w:type="character" w:customStyle="1" w:styleId="Lista3szintChar">
    <w:name w:val="Lista 3 szint Char"/>
    <w:basedOn w:val="Bekezdsalapbettpusa"/>
    <w:link w:val="Lista3szint"/>
    <w:rsid w:val="00640B47"/>
    <w:rPr>
      <w:rFonts w:ascii="Verdana" w:eastAsia="Times New Roman" w:hAnsi="Verdana" w:cs="Times New Roman"/>
      <w:kern w:val="28"/>
      <w:sz w:val="20"/>
      <w:szCs w:val="20"/>
      <w:lang w:eastAsia="hu-HU"/>
      <w14:ligatures w14:val="none"/>
    </w:rPr>
  </w:style>
  <w:style w:type="paragraph" w:customStyle="1" w:styleId="lista5szint">
    <w:name w:val="lista 5. szint"/>
    <w:basedOn w:val="lista4szint"/>
    <w:qFormat/>
    <w:rsid w:val="00640B47"/>
    <w:pPr>
      <w:numPr>
        <w:ilvl w:val="4"/>
      </w:numPr>
      <w:tabs>
        <w:tab w:val="num" w:pos="360"/>
      </w:tabs>
    </w:pPr>
  </w:style>
  <w:style w:type="character" w:customStyle="1" w:styleId="ListaszerbekezdsChar">
    <w:name w:val="Listaszerű bekezdés Char"/>
    <w:aliases w:val="Listaszerű bekezdés 1 Char,Welt L Char,lista_2 Char,bekezdés1 Char,List Paragraph Char,Bullet_1 Char,Lista1 Char,Számozott lista 1 Char,Színes lista – 1. jelölőszín1 Char,List Paragraph à moi Char,Dot pt Char,No Spacing1 Char"/>
    <w:link w:val="Listaszerbekezds"/>
    <w:uiPriority w:val="34"/>
    <w:qFormat/>
    <w:locked/>
    <w:rsid w:val="00640B47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01LOLglMain1">
    <w:name w:val="01 LOLglMain 1"/>
    <w:basedOn w:val="Norml"/>
    <w:qFormat/>
    <w:rsid w:val="00640B47"/>
    <w:pPr>
      <w:numPr>
        <w:numId w:val="20"/>
      </w:numPr>
      <w:spacing w:before="240" w:after="240"/>
      <w:jc w:val="both"/>
      <w:outlineLvl w:val="0"/>
    </w:pPr>
    <w:rPr>
      <w:rFonts w:eastAsia="Calibri"/>
      <w:b/>
      <w:caps/>
      <w:sz w:val="22"/>
    </w:rPr>
  </w:style>
  <w:style w:type="paragraph" w:customStyle="1" w:styleId="01LOLglMain2">
    <w:name w:val="01 LOLglMain 2"/>
    <w:basedOn w:val="Norml"/>
    <w:link w:val="01LOLglMain2Char"/>
    <w:qFormat/>
    <w:rsid w:val="00640B47"/>
    <w:pPr>
      <w:numPr>
        <w:ilvl w:val="1"/>
        <w:numId w:val="20"/>
      </w:numPr>
      <w:spacing w:after="240"/>
      <w:jc w:val="both"/>
      <w:outlineLvl w:val="1"/>
    </w:pPr>
    <w:rPr>
      <w:rFonts w:eastAsia="Calibri"/>
      <w:sz w:val="22"/>
    </w:rPr>
  </w:style>
  <w:style w:type="character" w:customStyle="1" w:styleId="01LOLglMain2Char">
    <w:name w:val="01 LOLglMain 2 Char"/>
    <w:link w:val="01LOLglMain2"/>
    <w:rsid w:val="00640B47"/>
    <w:rPr>
      <w:rFonts w:ascii="Times New Roman" w:eastAsia="Calibri" w:hAnsi="Times New Roman" w:cs="Times New Roman"/>
      <w:kern w:val="0"/>
      <w:szCs w:val="20"/>
      <w:lang w:eastAsia="hu-HU"/>
      <w14:ligatures w14:val="none"/>
    </w:rPr>
  </w:style>
  <w:style w:type="paragraph" w:customStyle="1" w:styleId="01LOLglMain3">
    <w:name w:val="01 LOLglMain 3"/>
    <w:basedOn w:val="Norml"/>
    <w:qFormat/>
    <w:rsid w:val="00640B47"/>
    <w:pPr>
      <w:numPr>
        <w:ilvl w:val="2"/>
        <w:numId w:val="20"/>
      </w:numPr>
      <w:tabs>
        <w:tab w:val="clear" w:pos="0"/>
      </w:tabs>
      <w:spacing w:before="240" w:after="120"/>
      <w:jc w:val="both"/>
      <w:outlineLvl w:val="2"/>
    </w:pPr>
    <w:rPr>
      <w:rFonts w:eastAsia="Calibri"/>
      <w:sz w:val="22"/>
    </w:rPr>
  </w:style>
  <w:style w:type="paragraph" w:customStyle="1" w:styleId="01LOLglMain4">
    <w:name w:val="01 LOLglMain 4"/>
    <w:basedOn w:val="Norml"/>
    <w:qFormat/>
    <w:rsid w:val="00640B47"/>
    <w:pPr>
      <w:numPr>
        <w:ilvl w:val="3"/>
        <w:numId w:val="20"/>
      </w:numPr>
      <w:tabs>
        <w:tab w:val="clear" w:pos="0"/>
        <w:tab w:val="num" w:pos="1440"/>
      </w:tabs>
      <w:spacing w:after="240"/>
      <w:outlineLvl w:val="3"/>
    </w:pPr>
    <w:rPr>
      <w:rFonts w:eastAsia="Calibri"/>
      <w:sz w:val="24"/>
    </w:rPr>
  </w:style>
  <w:style w:type="paragraph" w:customStyle="1" w:styleId="01LOLglMain5">
    <w:name w:val="01 LOLglMain 5"/>
    <w:basedOn w:val="Norml"/>
    <w:qFormat/>
    <w:rsid w:val="00640B47"/>
    <w:pPr>
      <w:numPr>
        <w:ilvl w:val="4"/>
        <w:numId w:val="20"/>
      </w:numPr>
      <w:tabs>
        <w:tab w:val="clear" w:pos="0"/>
        <w:tab w:val="num" w:pos="2160"/>
      </w:tabs>
      <w:spacing w:after="240"/>
      <w:outlineLvl w:val="4"/>
    </w:pPr>
    <w:rPr>
      <w:rFonts w:eastAsia="Calibri"/>
      <w:sz w:val="24"/>
    </w:rPr>
  </w:style>
  <w:style w:type="paragraph" w:customStyle="1" w:styleId="01LOLglMain6">
    <w:name w:val="01 LOLglMain 6"/>
    <w:basedOn w:val="Norml"/>
    <w:qFormat/>
    <w:rsid w:val="00640B47"/>
    <w:pPr>
      <w:numPr>
        <w:ilvl w:val="5"/>
        <w:numId w:val="20"/>
      </w:numPr>
      <w:tabs>
        <w:tab w:val="clear" w:pos="0"/>
        <w:tab w:val="num" w:pos="2880"/>
      </w:tabs>
      <w:spacing w:after="240"/>
      <w:outlineLvl w:val="5"/>
    </w:pPr>
    <w:rPr>
      <w:rFonts w:eastAsia="Calibri"/>
      <w:sz w:val="24"/>
    </w:rPr>
  </w:style>
  <w:style w:type="paragraph" w:customStyle="1" w:styleId="01LOLglMain7">
    <w:name w:val="01 LOLglMain 7"/>
    <w:basedOn w:val="Norml"/>
    <w:qFormat/>
    <w:rsid w:val="00640B47"/>
    <w:pPr>
      <w:numPr>
        <w:ilvl w:val="6"/>
        <w:numId w:val="20"/>
      </w:numPr>
      <w:tabs>
        <w:tab w:val="clear" w:pos="0"/>
        <w:tab w:val="num" w:pos="3600"/>
      </w:tabs>
      <w:spacing w:after="240"/>
      <w:outlineLvl w:val="6"/>
    </w:pPr>
    <w:rPr>
      <w:rFonts w:eastAsia="Calibri"/>
      <w:sz w:val="24"/>
    </w:rPr>
  </w:style>
  <w:style w:type="paragraph" w:customStyle="1" w:styleId="01LOLglMain8">
    <w:name w:val="01 LOLglMain 8"/>
    <w:basedOn w:val="Norml"/>
    <w:qFormat/>
    <w:rsid w:val="00640B47"/>
    <w:pPr>
      <w:numPr>
        <w:ilvl w:val="7"/>
        <w:numId w:val="20"/>
      </w:numPr>
      <w:tabs>
        <w:tab w:val="clear" w:pos="0"/>
      </w:tabs>
    </w:pPr>
    <w:rPr>
      <w:rFonts w:eastAsia="Calibri"/>
      <w:sz w:val="24"/>
    </w:rPr>
  </w:style>
  <w:style w:type="paragraph" w:customStyle="1" w:styleId="01LOLglMain9">
    <w:name w:val="01 LOLglMain 9"/>
    <w:basedOn w:val="Norml"/>
    <w:qFormat/>
    <w:rsid w:val="00640B47"/>
    <w:pPr>
      <w:numPr>
        <w:ilvl w:val="8"/>
        <w:numId w:val="20"/>
      </w:numPr>
      <w:tabs>
        <w:tab w:val="clear" w:pos="0"/>
      </w:tabs>
    </w:pPr>
    <w:rPr>
      <w:rFonts w:eastAsia="Calibri"/>
      <w:sz w:val="24"/>
    </w:rPr>
  </w:style>
  <w:style w:type="paragraph" w:customStyle="1" w:styleId="Alcm2">
    <w:name w:val="Alcím2"/>
    <w:basedOn w:val="Lista2szint"/>
    <w:qFormat/>
    <w:rsid w:val="00640B47"/>
    <w:pPr>
      <w:numPr>
        <w:numId w:val="21"/>
      </w:numPr>
      <w:tabs>
        <w:tab w:val="num" w:pos="360"/>
      </w:tabs>
    </w:pPr>
    <w:rPr>
      <w:b/>
    </w:rPr>
  </w:style>
  <w:style w:type="character" w:customStyle="1" w:styleId="Megemlts1">
    <w:name w:val="Megemlítés1"/>
    <w:basedOn w:val="Bekezdsalapbettpusa"/>
    <w:uiPriority w:val="99"/>
    <w:unhideWhenUsed/>
    <w:rsid w:val="00482DC6"/>
    <w:rPr>
      <w:color w:val="2B579A"/>
      <w:shd w:val="clear" w:color="auto" w:fill="E6E6E6"/>
    </w:rPr>
  </w:style>
  <w:style w:type="paragraph" w:styleId="Szvegtrzs">
    <w:name w:val="Body Text"/>
    <w:basedOn w:val="Norml"/>
    <w:link w:val="SzvegtrzsChar"/>
    <w:uiPriority w:val="99"/>
    <w:unhideWhenUsed/>
    <w:rsid w:val="009A065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A065F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numbering" w:customStyle="1" w:styleId="Aktulislista1">
    <w:name w:val="Aktuális lista1"/>
    <w:uiPriority w:val="99"/>
    <w:rsid w:val="00C93763"/>
    <w:pPr>
      <w:numPr>
        <w:numId w:val="40"/>
      </w:numPr>
    </w:pPr>
  </w:style>
  <w:style w:type="character" w:customStyle="1" w:styleId="cf01">
    <w:name w:val="cf01"/>
    <w:basedOn w:val="Bekezdsalapbettpusa"/>
    <w:rsid w:val="00CC7E9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CC7E9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Bekezdsalapbettpusa"/>
    <w:rsid w:val="00CC7E91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Bekezdsalapbettpusa"/>
    <w:rsid w:val="00CC7E91"/>
    <w:rPr>
      <w:rFonts w:ascii="Segoe UI" w:hAnsi="Segoe UI" w:cs="Segoe UI" w:hint="default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5D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5DE9"/>
    <w:rPr>
      <w:rFonts w:ascii="Segoe UI" w:eastAsia="Times New Roman" w:hAnsi="Segoe UI" w:cs="Segoe UI"/>
      <w:kern w:val="0"/>
      <w:sz w:val="18"/>
      <w:szCs w:val="18"/>
      <w:lang w:eastAsia="hu-HU"/>
      <w14:ligatures w14:val="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7EB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887EBE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tabchar">
    <w:name w:val="tabchar"/>
    <w:basedOn w:val="Bekezdsalapbettpusa"/>
    <w:rsid w:val="00887EBE"/>
  </w:style>
  <w:style w:type="paragraph" w:styleId="Nincstrkz">
    <w:name w:val="No Spacing"/>
    <w:uiPriority w:val="1"/>
    <w:qFormat/>
    <w:rsid w:val="00887EBE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4"/>
      <w14:ligatures w14:val="none"/>
    </w:rPr>
  </w:style>
  <w:style w:type="character" w:customStyle="1" w:styleId="NoneA">
    <w:name w:val="None A"/>
    <w:rsid w:val="00B26C70"/>
    <w:rPr>
      <w:color w:val="000000"/>
    </w:rPr>
  </w:style>
  <w:style w:type="character" w:customStyle="1" w:styleId="highlighted">
    <w:name w:val="highlighted"/>
    <w:basedOn w:val="Bekezdsalapbettpusa"/>
    <w:rsid w:val="00703C7F"/>
  </w:style>
  <w:style w:type="paragraph" w:customStyle="1" w:styleId="Norml1">
    <w:name w:val="Normál1"/>
    <w:rsid w:val="003E3042"/>
    <w:pPr>
      <w:spacing w:after="0" w:line="240" w:lineRule="auto"/>
    </w:pPr>
    <w:rPr>
      <w:rFonts w:ascii="Helvetica" w:eastAsia="ヒラギノ角ゴ Pro W3" w:hAnsi="Helvetica" w:cs="Times New Roman"/>
      <w:color w:val="000000"/>
      <w:kern w:val="0"/>
      <w:sz w:val="24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4337fc-2619-4333-a9db-f6779ae911ef">
      <UserInfo>
        <DisplayName>Kósa Beatrix</DisplayName>
        <AccountId>9</AccountId>
        <AccountType/>
      </UserInfo>
      <UserInfo>
        <DisplayName>Kassay Gábor</DisplayName>
        <AccountId>38</AccountId>
        <AccountType/>
      </UserInfo>
      <UserInfo>
        <DisplayName>Kangyerka Ádám</DisplayName>
        <AccountId>13</AccountId>
        <AccountType/>
      </UserInfo>
      <UserInfo>
        <DisplayName>dr. Marcinkovics Sára</DisplayName>
        <AccountId>41</AccountId>
        <AccountType/>
      </UserInfo>
      <UserInfo>
        <DisplayName>dr. Sala Árpád</DisplayName>
        <AccountId>40</AccountId>
        <AccountType/>
      </UserInfo>
      <UserInfo>
        <DisplayName>Györök Mariann</DisplayName>
        <AccountId>15</AccountId>
        <AccountType/>
      </UserInfo>
      <UserInfo>
        <DisplayName>Fejszésné Nagy Zsuszanna</DisplayName>
        <AccountId>16</AccountId>
        <AccountType/>
      </UserInfo>
      <UserInfo>
        <DisplayName>Paulini Levente</DisplayName>
        <AccountId>49</AccountId>
        <AccountType/>
      </UserInfo>
      <UserInfo>
        <DisplayName>Pozsgai-Simon Dóra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BDD5483AAEAD844BBCA1C9E8E3254B4" ma:contentTypeVersion="8" ma:contentTypeDescription="Új dokumentum létrehozása." ma:contentTypeScope="" ma:versionID="abda77898698298b44916b931c76c12f">
  <xsd:schema xmlns:xsd="http://www.w3.org/2001/XMLSchema" xmlns:xs="http://www.w3.org/2001/XMLSchema" xmlns:p="http://schemas.microsoft.com/office/2006/metadata/properties" xmlns:ns2="9a4337fc-2619-4333-a9db-f6779ae911ef" xmlns:ns3="8af8db37-e5b0-48fb-b5cd-7f19169f441f" targetNamespace="http://schemas.microsoft.com/office/2006/metadata/properties" ma:root="true" ma:fieldsID="27f4fceae4934134232156d588c32f8a" ns2:_="" ns3:_="">
    <xsd:import namespace="9a4337fc-2619-4333-a9db-f6779ae911ef"/>
    <xsd:import namespace="8af8db37-e5b0-48fb-b5cd-7f19169f44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337fc-2619-4333-a9db-f6779ae911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8db37-e5b0-48fb-b5cd-7f19169f4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07952-E130-4F59-8225-FF2E0839F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E1713-AA39-43F3-926A-BF23F07AFF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CC44E8-FC35-4590-B348-C5B7B0E49277}">
  <ds:schemaRefs>
    <ds:schemaRef ds:uri="http://schemas.microsoft.com/office/2006/metadata/properties"/>
    <ds:schemaRef ds:uri="http://schemas.microsoft.com/office/infopath/2007/PartnerControls"/>
    <ds:schemaRef ds:uri="9a4337fc-2619-4333-a9db-f6779ae911ef"/>
  </ds:schemaRefs>
</ds:datastoreItem>
</file>

<file path=customXml/itemProps4.xml><?xml version="1.0" encoding="utf-8"?>
<ds:datastoreItem xmlns:ds="http://schemas.openxmlformats.org/officeDocument/2006/customXml" ds:itemID="{1650CFAC-D1DC-41C1-8643-82B1B706D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337fc-2619-4333-a9db-f6779ae911ef"/>
    <ds:schemaRef ds:uri="8af8db37-e5b0-48fb-b5cd-7f19169f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3136</Words>
  <Characters>21642</Characters>
  <Application>Microsoft Office Word</Application>
  <DocSecurity>0</DocSecurity>
  <Lines>180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Fejszésné Nagy Zsuszanna</dc:creator>
  <cp:keywords/>
  <dc:description/>
  <cp:lastModifiedBy>Szemenyei Tamás</cp:lastModifiedBy>
  <cp:revision>8</cp:revision>
  <dcterms:created xsi:type="dcterms:W3CDTF">2024-07-18T09:19:00Z</dcterms:created>
  <dcterms:modified xsi:type="dcterms:W3CDTF">2024-07-29T14:02:00Z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0x010100FBDD5483AAEAD844BBCA1C9E8E3254B4</vt:lpwstr>
  </property>
</Properties>
</file>